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41"/>
        <w:tblW w:w="9747" w:type="dxa"/>
        <w:tblLook w:val="01E0" w:firstRow="1" w:lastRow="1" w:firstColumn="1" w:lastColumn="1" w:noHBand="0" w:noVBand="0"/>
      </w:tblPr>
      <w:tblGrid>
        <w:gridCol w:w="5211"/>
        <w:gridCol w:w="4536"/>
      </w:tblGrid>
      <w:tr w:rsidR="00770790" w:rsidRPr="00085D82" w:rsidTr="00770790">
        <w:trPr>
          <w:trHeight w:val="2982"/>
        </w:trPr>
        <w:tc>
          <w:tcPr>
            <w:tcW w:w="5211" w:type="dxa"/>
            <w:shd w:val="clear" w:color="auto" w:fill="auto"/>
          </w:tcPr>
          <w:p w:rsidR="00770790" w:rsidRPr="00085D82" w:rsidRDefault="00770790" w:rsidP="0056711F">
            <w:pPr>
              <w:jc w:val="left"/>
              <w:rPr>
                <w:spacing w:val="-4"/>
              </w:rPr>
            </w:pPr>
          </w:p>
        </w:tc>
        <w:tc>
          <w:tcPr>
            <w:tcW w:w="4536" w:type="dxa"/>
            <w:shd w:val="clear" w:color="auto" w:fill="auto"/>
          </w:tcPr>
          <w:p w:rsidR="00770790" w:rsidRDefault="00770790" w:rsidP="00770790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ПРИЛОЖЕНИЕ </w:t>
            </w:r>
          </w:p>
          <w:p w:rsidR="00770790" w:rsidRDefault="00770790" w:rsidP="00770790">
            <w:pPr>
              <w:jc w:val="center"/>
              <w:rPr>
                <w:spacing w:val="-4"/>
              </w:rPr>
            </w:pPr>
          </w:p>
          <w:p w:rsidR="00770790" w:rsidRPr="00085D82" w:rsidRDefault="00770790" w:rsidP="00770790">
            <w:pPr>
              <w:jc w:val="center"/>
              <w:rPr>
                <w:spacing w:val="-4"/>
              </w:rPr>
            </w:pPr>
            <w:r w:rsidRPr="00085D82">
              <w:rPr>
                <w:spacing w:val="-4"/>
              </w:rPr>
              <w:t>УТВЕРЖДЕН</w:t>
            </w:r>
            <w:r w:rsidR="00AF2893">
              <w:rPr>
                <w:spacing w:val="-4"/>
              </w:rPr>
              <w:t>Ы</w:t>
            </w:r>
          </w:p>
          <w:p w:rsidR="00770790" w:rsidRDefault="00770790" w:rsidP="00770790">
            <w:pPr>
              <w:jc w:val="center"/>
              <w:rPr>
                <w:spacing w:val="-4"/>
              </w:rPr>
            </w:pPr>
            <w:r w:rsidRPr="00E81631">
              <w:rPr>
                <w:spacing w:val="-4"/>
              </w:rPr>
              <w:t xml:space="preserve">постановлением </w:t>
            </w:r>
            <w:r>
              <w:rPr>
                <w:spacing w:val="-4"/>
              </w:rPr>
              <w:t>администрации</w:t>
            </w:r>
          </w:p>
          <w:p w:rsidR="00770790" w:rsidRDefault="00770790" w:rsidP="00770790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муниципального образования</w:t>
            </w:r>
          </w:p>
          <w:p w:rsidR="00770790" w:rsidRPr="00085D82" w:rsidRDefault="00770790" w:rsidP="00770790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Темрюкский район</w:t>
            </w:r>
          </w:p>
          <w:p w:rsidR="00770790" w:rsidRPr="00085D82" w:rsidRDefault="00770790" w:rsidP="00EB4081">
            <w:pPr>
              <w:tabs>
                <w:tab w:val="left" w:pos="0"/>
                <w:tab w:val="left" w:pos="961"/>
                <w:tab w:val="left" w:pos="1296"/>
                <w:tab w:val="left" w:pos="2629"/>
                <w:tab w:val="left" w:pos="4073"/>
              </w:tabs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   от </w:t>
            </w:r>
            <w:r w:rsidR="00EB4081">
              <w:rPr>
                <w:spacing w:val="-4"/>
                <w:u w:val="single"/>
              </w:rPr>
              <w:t xml:space="preserve">19.05.2016 </w:t>
            </w:r>
            <w:r>
              <w:rPr>
                <w:spacing w:val="-4"/>
              </w:rPr>
              <w:t>№</w:t>
            </w:r>
            <w:r w:rsidR="00EB4081">
              <w:rPr>
                <w:spacing w:val="-4"/>
                <w:u w:val="single"/>
              </w:rPr>
              <w:t xml:space="preserve"> 419</w:t>
            </w:r>
          </w:p>
        </w:tc>
      </w:tr>
    </w:tbl>
    <w:p w:rsidR="009009E0" w:rsidRDefault="009009E0" w:rsidP="00CB1946">
      <w:pPr>
        <w:jc w:val="center"/>
        <w:rPr>
          <w:b/>
          <w:color w:val="000000"/>
          <w:szCs w:val="28"/>
        </w:rPr>
      </w:pPr>
    </w:p>
    <w:p w:rsidR="008E521B" w:rsidRDefault="008E521B" w:rsidP="00CB1946">
      <w:pPr>
        <w:jc w:val="center"/>
        <w:rPr>
          <w:b/>
          <w:color w:val="000000"/>
          <w:szCs w:val="28"/>
        </w:rPr>
      </w:pPr>
    </w:p>
    <w:p w:rsidR="0005724D" w:rsidRDefault="00AF2893" w:rsidP="00CB1946">
      <w:pPr>
        <w:jc w:val="center"/>
        <w:rPr>
          <w:b/>
          <w:szCs w:val="28"/>
        </w:rPr>
      </w:pPr>
      <w:r>
        <w:rPr>
          <w:b/>
          <w:color w:val="000000"/>
          <w:szCs w:val="28"/>
        </w:rPr>
        <w:t xml:space="preserve">ИЗМЕНЕНИЯ, </w:t>
      </w:r>
      <w:r w:rsidR="00CB1946" w:rsidRPr="00ED0ECC">
        <w:rPr>
          <w:b/>
          <w:szCs w:val="28"/>
        </w:rPr>
        <w:t xml:space="preserve"> </w:t>
      </w:r>
    </w:p>
    <w:p w:rsidR="00AF2893" w:rsidRDefault="00AF2893" w:rsidP="00AF2893">
      <w:pPr>
        <w:jc w:val="center"/>
        <w:rPr>
          <w:b/>
          <w:szCs w:val="28"/>
        </w:rPr>
      </w:pPr>
      <w:r>
        <w:rPr>
          <w:b/>
          <w:szCs w:val="28"/>
        </w:rPr>
        <w:t xml:space="preserve">вносимые в постановление администрации </w:t>
      </w:r>
    </w:p>
    <w:p w:rsidR="00AF2893" w:rsidRDefault="00AF2893" w:rsidP="00AF2893">
      <w:pPr>
        <w:jc w:val="center"/>
        <w:rPr>
          <w:b/>
          <w:szCs w:val="28"/>
        </w:rPr>
      </w:pPr>
      <w:r>
        <w:rPr>
          <w:b/>
          <w:szCs w:val="28"/>
        </w:rPr>
        <w:t xml:space="preserve">муниципального образования Темрюкский район от </w:t>
      </w:r>
      <w:r w:rsidR="006331E9">
        <w:rPr>
          <w:b/>
          <w:szCs w:val="28"/>
        </w:rPr>
        <w:t xml:space="preserve">16 декабря 2015 года </w:t>
      </w:r>
      <w:r w:rsidR="00740A34">
        <w:rPr>
          <w:b/>
          <w:szCs w:val="28"/>
        </w:rPr>
        <w:t xml:space="preserve"> </w:t>
      </w:r>
      <w:r w:rsidR="006331E9">
        <w:rPr>
          <w:b/>
          <w:szCs w:val="28"/>
        </w:rPr>
        <w:t>№ 905</w:t>
      </w:r>
      <w:r>
        <w:rPr>
          <w:b/>
          <w:szCs w:val="28"/>
        </w:rPr>
        <w:t xml:space="preserve"> «</w:t>
      </w:r>
      <w:r w:rsidRPr="00D500C9">
        <w:rPr>
          <w:b/>
          <w:szCs w:val="28"/>
        </w:rPr>
        <w:t xml:space="preserve">Об утверждении муниципальной программы </w:t>
      </w:r>
    </w:p>
    <w:p w:rsidR="00AF2893" w:rsidRPr="00D500C9" w:rsidRDefault="00AF2893" w:rsidP="00AF2893">
      <w:pPr>
        <w:jc w:val="center"/>
        <w:rPr>
          <w:b/>
          <w:szCs w:val="28"/>
        </w:rPr>
      </w:pPr>
      <w:r w:rsidRPr="00D500C9">
        <w:rPr>
          <w:b/>
          <w:szCs w:val="28"/>
        </w:rPr>
        <w:t>«</w:t>
      </w:r>
      <w:r w:rsidRPr="00D500C9">
        <w:rPr>
          <w:b/>
          <w:color w:val="000000"/>
          <w:szCs w:val="28"/>
        </w:rPr>
        <w:t>Муниципальная политика и развитие гражданского общества»</w:t>
      </w:r>
    </w:p>
    <w:p w:rsidR="00AF2893" w:rsidRDefault="00AF2893" w:rsidP="00CB1946">
      <w:pPr>
        <w:jc w:val="center"/>
        <w:rPr>
          <w:b/>
          <w:szCs w:val="28"/>
        </w:rPr>
      </w:pPr>
    </w:p>
    <w:p w:rsidR="004F0748" w:rsidRDefault="004F0748" w:rsidP="00CB1946">
      <w:pPr>
        <w:jc w:val="center"/>
        <w:rPr>
          <w:b/>
          <w:szCs w:val="28"/>
        </w:rPr>
      </w:pPr>
    </w:p>
    <w:p w:rsidR="00AF2893" w:rsidRDefault="00AF2893" w:rsidP="00AF2893">
      <w:pPr>
        <w:ind w:firstLine="709"/>
        <w:contextualSpacing/>
        <w:rPr>
          <w:rFonts w:eastAsia="Calibri"/>
          <w:szCs w:val="28"/>
        </w:rPr>
      </w:pPr>
      <w:r>
        <w:rPr>
          <w:rFonts w:eastAsia="Calibri"/>
          <w:szCs w:val="28"/>
        </w:rPr>
        <w:t xml:space="preserve">В </w:t>
      </w:r>
      <w:r w:rsidR="001177FB">
        <w:rPr>
          <w:rFonts w:eastAsia="Calibri"/>
          <w:szCs w:val="28"/>
        </w:rPr>
        <w:t>муниципальной программе «Муниципальная политика и развитие гра</w:t>
      </w:r>
      <w:r w:rsidR="001177FB">
        <w:rPr>
          <w:rFonts w:eastAsia="Calibri"/>
          <w:szCs w:val="28"/>
        </w:rPr>
        <w:t>ж</w:t>
      </w:r>
      <w:r w:rsidR="001177FB">
        <w:rPr>
          <w:rFonts w:eastAsia="Calibri"/>
          <w:szCs w:val="28"/>
        </w:rPr>
        <w:t>данского общества»</w:t>
      </w:r>
      <w:r>
        <w:rPr>
          <w:rFonts w:eastAsia="Calibri"/>
          <w:szCs w:val="28"/>
        </w:rPr>
        <w:t>:</w:t>
      </w:r>
    </w:p>
    <w:p w:rsidR="006331E9" w:rsidRDefault="00AF2893" w:rsidP="00AF2893">
      <w:pPr>
        <w:ind w:firstLine="709"/>
        <w:contextualSpacing/>
        <w:rPr>
          <w:rFonts w:eastAsia="Calibri"/>
          <w:szCs w:val="28"/>
        </w:rPr>
      </w:pPr>
      <w:r>
        <w:rPr>
          <w:rFonts w:eastAsia="Calibri"/>
          <w:szCs w:val="28"/>
        </w:rPr>
        <w:t xml:space="preserve">1) </w:t>
      </w:r>
      <w:r w:rsidR="006331E9">
        <w:rPr>
          <w:rFonts w:eastAsia="Calibri"/>
          <w:szCs w:val="28"/>
        </w:rPr>
        <w:t>раздел «Объемы бюджетных ассигнований муниципальной программы» Паспорта муниципальной программы</w:t>
      </w:r>
      <w:r w:rsidR="006331E9" w:rsidRPr="006331E9">
        <w:rPr>
          <w:rFonts w:eastAsia="Calibri"/>
          <w:szCs w:val="28"/>
        </w:rPr>
        <w:t xml:space="preserve"> «Муниципальная политика и развитие гражданского общества»</w:t>
      </w:r>
      <w:r w:rsidR="006331E9">
        <w:rPr>
          <w:rFonts w:eastAsia="Calibri"/>
          <w:szCs w:val="28"/>
        </w:rPr>
        <w:t xml:space="preserve"> изложить в следующей редакции: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227"/>
        <w:gridCol w:w="6520"/>
      </w:tblGrid>
      <w:tr w:rsidR="006331E9" w:rsidRPr="006331E9" w:rsidTr="006331E9">
        <w:tc>
          <w:tcPr>
            <w:tcW w:w="3227" w:type="dxa"/>
          </w:tcPr>
          <w:p w:rsid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 w:rsidRPr="006331E9">
              <w:rPr>
                <w:rFonts w:eastAsia="Calibri"/>
                <w:szCs w:val="28"/>
              </w:rPr>
              <w:t xml:space="preserve">Объемы 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 xml:space="preserve">бюджетных 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 xml:space="preserve">ассигнований 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 xml:space="preserve">муниципальной 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программы</w:t>
            </w:r>
          </w:p>
        </w:tc>
        <w:tc>
          <w:tcPr>
            <w:tcW w:w="6520" w:type="dxa"/>
          </w:tcPr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Общий объем бюджетных ассигнований м</w:t>
            </w:r>
            <w:r w:rsidRPr="006331E9">
              <w:rPr>
                <w:rFonts w:eastAsia="Calibri"/>
                <w:szCs w:val="28"/>
              </w:rPr>
              <w:t>у</w:t>
            </w:r>
            <w:r w:rsidRPr="006331E9">
              <w:rPr>
                <w:rFonts w:eastAsia="Calibri"/>
                <w:szCs w:val="28"/>
              </w:rPr>
              <w:t>ниципальной программы составляет 4 </w:t>
            </w:r>
            <w:r w:rsidR="00EC2C59">
              <w:rPr>
                <w:rFonts w:eastAsia="Calibri"/>
                <w:szCs w:val="28"/>
              </w:rPr>
              <w:t>72</w:t>
            </w:r>
            <w:r w:rsidR="00013261">
              <w:rPr>
                <w:rFonts w:eastAsia="Calibri"/>
                <w:szCs w:val="28"/>
              </w:rPr>
              <w:t>9,6</w:t>
            </w:r>
            <w:r w:rsidRPr="006331E9">
              <w:rPr>
                <w:rFonts w:eastAsia="Calibri"/>
                <w:szCs w:val="28"/>
              </w:rPr>
              <w:t xml:space="preserve"> тыс. руб., в том числе по годам реализации: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2015 год – 1 691,9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 xml:space="preserve">2016 год – </w:t>
            </w:r>
            <w:r w:rsidR="00EC2C59">
              <w:rPr>
                <w:rFonts w:eastAsia="Calibri"/>
                <w:szCs w:val="28"/>
              </w:rPr>
              <w:t>105</w:t>
            </w:r>
            <w:r w:rsidR="00013261">
              <w:rPr>
                <w:rFonts w:eastAsia="Calibri"/>
                <w:szCs w:val="28"/>
              </w:rPr>
              <w:t>7,7</w:t>
            </w:r>
            <w:r w:rsidRPr="006331E9">
              <w:rPr>
                <w:rFonts w:eastAsia="Calibri"/>
                <w:szCs w:val="28"/>
              </w:rPr>
              <w:t xml:space="preserve">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2017 год – 990,0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2018 год – 990,0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 xml:space="preserve">за счет </w:t>
            </w:r>
            <w:r w:rsidR="006551B7">
              <w:rPr>
                <w:rFonts w:eastAsia="Calibri"/>
                <w:szCs w:val="28"/>
              </w:rPr>
              <w:t xml:space="preserve">средств </w:t>
            </w:r>
            <w:r w:rsidR="00EC2C59">
              <w:rPr>
                <w:rFonts w:eastAsia="Calibri"/>
                <w:szCs w:val="28"/>
              </w:rPr>
              <w:t>местного бюджета – 4 53</w:t>
            </w:r>
            <w:r w:rsidR="002211B4">
              <w:rPr>
                <w:rFonts w:eastAsia="Calibri"/>
                <w:szCs w:val="28"/>
              </w:rPr>
              <w:t>9,6</w:t>
            </w:r>
            <w:r w:rsidRPr="006331E9">
              <w:rPr>
                <w:rFonts w:eastAsia="Calibri"/>
                <w:szCs w:val="28"/>
              </w:rPr>
              <w:t xml:space="preserve"> тыс. руб., в том числе по годам реализации: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2015 год – 1 501,9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 xml:space="preserve">2016 год – </w:t>
            </w:r>
            <w:r w:rsidR="00EC2C59">
              <w:rPr>
                <w:rFonts w:eastAsia="Calibri"/>
                <w:szCs w:val="28"/>
              </w:rPr>
              <w:t>105</w:t>
            </w:r>
            <w:r w:rsidR="00013261">
              <w:rPr>
                <w:rFonts w:eastAsia="Calibri"/>
                <w:szCs w:val="28"/>
              </w:rPr>
              <w:t>7,7</w:t>
            </w:r>
            <w:r w:rsidR="006551B7" w:rsidRPr="006551B7">
              <w:rPr>
                <w:rFonts w:eastAsia="Calibri"/>
                <w:szCs w:val="28"/>
              </w:rPr>
              <w:t xml:space="preserve"> </w:t>
            </w:r>
            <w:r w:rsidRPr="006331E9">
              <w:rPr>
                <w:rFonts w:eastAsia="Calibri"/>
                <w:szCs w:val="28"/>
              </w:rPr>
              <w:t>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2017 год – 990,0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2018 год – 990,0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планируется привлечение средств из краевого бюджета в размере 190,0 тыс. руб. в 2015 году.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Объем финансирования подпрограмм мун</w:t>
            </w:r>
            <w:r w:rsidRPr="006331E9">
              <w:rPr>
                <w:rFonts w:eastAsia="Calibri"/>
                <w:szCs w:val="28"/>
              </w:rPr>
              <w:t>и</w:t>
            </w:r>
            <w:r w:rsidRPr="006331E9">
              <w:rPr>
                <w:rFonts w:eastAsia="Calibri"/>
                <w:szCs w:val="28"/>
              </w:rPr>
              <w:t>ципальной программы составляет: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подпрограмма «Мероприятия праздничных дней и памятных дат, проводимых администрацией муниципального образования Темрюкский район»: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 xml:space="preserve">общий объем финансирования за счет средств </w:t>
            </w:r>
            <w:r w:rsidRPr="006331E9">
              <w:rPr>
                <w:rFonts w:eastAsia="Calibri"/>
                <w:szCs w:val="28"/>
              </w:rPr>
              <w:lastRenderedPageBreak/>
              <w:t>местного бюджета составляет 4</w:t>
            </w:r>
            <w:r w:rsidR="00EC2C59">
              <w:rPr>
                <w:rFonts w:eastAsia="Calibri"/>
                <w:szCs w:val="28"/>
              </w:rPr>
              <w:t> 34</w:t>
            </w:r>
            <w:r w:rsidR="00013261">
              <w:rPr>
                <w:rFonts w:eastAsia="Calibri"/>
                <w:szCs w:val="28"/>
              </w:rPr>
              <w:t>9,6</w:t>
            </w:r>
            <w:r w:rsidRPr="006331E9">
              <w:rPr>
                <w:rFonts w:eastAsia="Calibri"/>
                <w:szCs w:val="28"/>
              </w:rPr>
              <w:t xml:space="preserve"> тыс. руб., в том числе по годам реализации: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2015 год – 1 311,9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 xml:space="preserve">2016 год – </w:t>
            </w:r>
            <w:r w:rsidR="00EC2C59">
              <w:rPr>
                <w:rFonts w:eastAsia="Calibri"/>
                <w:szCs w:val="28"/>
              </w:rPr>
              <w:t>105</w:t>
            </w:r>
            <w:r w:rsidR="00013261">
              <w:rPr>
                <w:rFonts w:eastAsia="Calibri"/>
                <w:szCs w:val="28"/>
              </w:rPr>
              <w:t>7,7</w:t>
            </w:r>
            <w:r w:rsidR="006551B7" w:rsidRPr="006551B7">
              <w:rPr>
                <w:rFonts w:eastAsia="Calibri"/>
                <w:szCs w:val="28"/>
              </w:rPr>
              <w:t xml:space="preserve"> </w:t>
            </w:r>
            <w:r w:rsidRPr="006331E9">
              <w:rPr>
                <w:rFonts w:eastAsia="Calibri"/>
                <w:szCs w:val="28"/>
              </w:rPr>
              <w:t>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2017 год – 990,0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2018 год – 990,0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подпрограмма «Развитие архивного дела в муниципальном образовании Темрюкский район»: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общий объем финансирования составляет 380,0 тыс. руб., в том числе по годам реализации: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2015 год – 380,0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2016 год – 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2017 год – 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2018 год – 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за счет средств местного бюджета – 190,0 тыс. руб., в том числе по годам реализации: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2015 год – 190,0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2016 год – 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2017 год – 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2018 год – 0,0 тыс. руб.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6331E9">
              <w:rPr>
                <w:rFonts w:eastAsia="Calibri"/>
                <w:szCs w:val="28"/>
              </w:rPr>
              <w:t>планируется  привлечение средств из краевого бюджета в размере 190,0 тыс. руб. в 2015 году.</w:t>
            </w:r>
          </w:p>
          <w:p w:rsidR="006331E9" w:rsidRPr="006331E9" w:rsidRDefault="006331E9" w:rsidP="006331E9">
            <w:pPr>
              <w:ind w:firstLine="709"/>
              <w:contextualSpacing/>
              <w:rPr>
                <w:rFonts w:eastAsia="Calibri"/>
                <w:szCs w:val="28"/>
              </w:rPr>
            </w:pPr>
          </w:p>
        </w:tc>
      </w:tr>
    </w:tbl>
    <w:p w:rsidR="006331E9" w:rsidRDefault="006331E9" w:rsidP="006331E9">
      <w:pPr>
        <w:ind w:firstLine="709"/>
        <w:contextualSpacing/>
        <w:rPr>
          <w:rFonts w:eastAsia="Calibri"/>
          <w:szCs w:val="28"/>
        </w:rPr>
      </w:pPr>
      <w:r w:rsidRPr="006331E9">
        <w:rPr>
          <w:rFonts w:eastAsia="Calibri"/>
          <w:szCs w:val="28"/>
        </w:rPr>
        <w:lastRenderedPageBreak/>
        <w:t xml:space="preserve">Общие расходы на выполнение программных мероприятий на 2015 – 2018 годы в целом составят  </w:t>
      </w:r>
      <w:r w:rsidR="00013261">
        <w:rPr>
          <w:rFonts w:eastAsia="Calibri"/>
          <w:szCs w:val="28"/>
        </w:rPr>
        <w:t>4 729,6</w:t>
      </w:r>
      <w:r w:rsidR="00EC2C59" w:rsidRPr="00EC2C59">
        <w:rPr>
          <w:rFonts w:eastAsia="Calibri"/>
          <w:szCs w:val="28"/>
        </w:rPr>
        <w:t xml:space="preserve"> </w:t>
      </w:r>
      <w:r w:rsidRPr="006331E9">
        <w:rPr>
          <w:rFonts w:eastAsia="Calibri"/>
          <w:szCs w:val="28"/>
        </w:rPr>
        <w:t>тысяч руб.</w:t>
      </w:r>
      <w:r w:rsidR="006551B7">
        <w:rPr>
          <w:rFonts w:eastAsia="Calibri"/>
          <w:szCs w:val="28"/>
        </w:rPr>
        <w:t>».</w:t>
      </w:r>
    </w:p>
    <w:p w:rsidR="006551B7" w:rsidRDefault="006551B7" w:rsidP="006331E9">
      <w:pPr>
        <w:ind w:firstLine="709"/>
        <w:contextualSpacing/>
        <w:rPr>
          <w:rFonts w:eastAsia="Calibri"/>
          <w:szCs w:val="28"/>
        </w:rPr>
      </w:pPr>
      <w:r>
        <w:rPr>
          <w:rFonts w:eastAsia="Calibri"/>
          <w:szCs w:val="28"/>
        </w:rPr>
        <w:t xml:space="preserve">2) </w:t>
      </w:r>
      <w:r w:rsidRPr="006551B7">
        <w:rPr>
          <w:rFonts w:eastAsia="Calibri"/>
          <w:szCs w:val="28"/>
        </w:rPr>
        <w:t>раздел «</w:t>
      </w:r>
      <w:r>
        <w:rPr>
          <w:rFonts w:eastAsia="Calibri"/>
          <w:szCs w:val="28"/>
        </w:rPr>
        <w:t xml:space="preserve">Обоснование ресурсного обеспечения </w:t>
      </w:r>
      <w:r w:rsidRPr="006551B7">
        <w:rPr>
          <w:rFonts w:eastAsia="Calibri"/>
          <w:szCs w:val="28"/>
        </w:rPr>
        <w:t>муниципальной програ</w:t>
      </w:r>
      <w:r w:rsidRPr="006551B7">
        <w:rPr>
          <w:rFonts w:eastAsia="Calibri"/>
          <w:szCs w:val="28"/>
        </w:rPr>
        <w:t>м</w:t>
      </w:r>
      <w:r w:rsidRPr="006551B7">
        <w:rPr>
          <w:rFonts w:eastAsia="Calibri"/>
          <w:szCs w:val="28"/>
        </w:rPr>
        <w:t>мы» Паспорта муниципальной программы «Муниципальная политика и развитие гражданского общества» изложить в следующей редакции: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>
        <w:rPr>
          <w:rFonts w:eastAsia="Calibri"/>
          <w:szCs w:val="28"/>
        </w:rPr>
        <w:t>«</w:t>
      </w:r>
      <w:r w:rsidRPr="006551B7">
        <w:rPr>
          <w:rFonts w:eastAsia="Calibri"/>
          <w:szCs w:val="28"/>
        </w:rPr>
        <w:t>Общий объем бюджетных ассигнований муниципальной программы с</w:t>
      </w:r>
      <w:r w:rsidRPr="006551B7">
        <w:rPr>
          <w:rFonts w:eastAsia="Calibri"/>
          <w:szCs w:val="28"/>
        </w:rPr>
        <w:t>о</w:t>
      </w:r>
      <w:r w:rsidRPr="006551B7">
        <w:rPr>
          <w:rFonts w:eastAsia="Calibri"/>
          <w:szCs w:val="28"/>
        </w:rPr>
        <w:t xml:space="preserve">ставляет </w:t>
      </w:r>
      <w:r w:rsidR="00EC2C59" w:rsidRPr="00EC2C59">
        <w:rPr>
          <w:rFonts w:eastAsia="Calibri"/>
          <w:szCs w:val="28"/>
        </w:rPr>
        <w:t>4 72</w:t>
      </w:r>
      <w:r w:rsidR="002211B4">
        <w:rPr>
          <w:rFonts w:eastAsia="Calibri"/>
          <w:szCs w:val="28"/>
        </w:rPr>
        <w:t>9,6</w:t>
      </w:r>
      <w:r w:rsidR="00EC2C59" w:rsidRPr="00EC2C59">
        <w:rPr>
          <w:rFonts w:eastAsia="Calibri"/>
          <w:szCs w:val="28"/>
        </w:rPr>
        <w:t xml:space="preserve"> </w:t>
      </w:r>
      <w:r w:rsidRPr="006551B7">
        <w:rPr>
          <w:rFonts w:eastAsia="Calibri"/>
          <w:szCs w:val="28"/>
        </w:rPr>
        <w:t>тыс. руб., в том числе по годам реализации: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2015 год – 1 691,9 тыс. руб.</w:t>
      </w:r>
    </w:p>
    <w:p w:rsidR="006551B7" w:rsidRPr="006551B7" w:rsidRDefault="00EC2C59" w:rsidP="006551B7">
      <w:pPr>
        <w:ind w:firstLine="709"/>
        <w:contextualSpacing/>
        <w:rPr>
          <w:rFonts w:eastAsia="Calibri"/>
          <w:szCs w:val="28"/>
        </w:rPr>
      </w:pPr>
      <w:r>
        <w:rPr>
          <w:rFonts w:eastAsia="Calibri"/>
          <w:szCs w:val="28"/>
        </w:rPr>
        <w:t>2016 год – 105</w:t>
      </w:r>
      <w:r w:rsidR="00013261">
        <w:rPr>
          <w:rFonts w:eastAsia="Calibri"/>
          <w:szCs w:val="28"/>
        </w:rPr>
        <w:t>7,7</w:t>
      </w:r>
      <w:r w:rsidR="006551B7" w:rsidRPr="006551B7">
        <w:rPr>
          <w:rFonts w:eastAsia="Calibri"/>
          <w:szCs w:val="28"/>
        </w:rPr>
        <w:t xml:space="preserve">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2017 год – 990,0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2018 год – 990,0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 xml:space="preserve">за счет </w:t>
      </w:r>
      <w:r w:rsidR="002211B4">
        <w:rPr>
          <w:rFonts w:eastAsia="Calibri"/>
          <w:szCs w:val="28"/>
        </w:rPr>
        <w:t>средств местного бюджета – 4 539,6</w:t>
      </w:r>
      <w:r w:rsidRPr="006551B7">
        <w:rPr>
          <w:rFonts w:eastAsia="Calibri"/>
          <w:szCs w:val="28"/>
        </w:rPr>
        <w:t xml:space="preserve"> тыс. руб., в том числе по годам реализации: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2015 год – 1 501,9 тыс. руб.</w:t>
      </w:r>
    </w:p>
    <w:p w:rsidR="006551B7" w:rsidRPr="006551B7" w:rsidRDefault="00013261" w:rsidP="006551B7">
      <w:pPr>
        <w:ind w:firstLine="709"/>
        <w:contextualSpacing/>
        <w:rPr>
          <w:rFonts w:eastAsia="Calibri"/>
          <w:szCs w:val="28"/>
        </w:rPr>
      </w:pPr>
      <w:r>
        <w:rPr>
          <w:rFonts w:eastAsia="Calibri"/>
          <w:szCs w:val="28"/>
        </w:rPr>
        <w:t>2016 год – 1057,7</w:t>
      </w:r>
      <w:r w:rsidR="006551B7" w:rsidRPr="006551B7">
        <w:rPr>
          <w:rFonts w:eastAsia="Calibri"/>
          <w:szCs w:val="28"/>
        </w:rPr>
        <w:t xml:space="preserve">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2017 год – 990,0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2018 год – 990,0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планируется привлечение средств из краевого бюджета в размере 190,0 тыс. руб. в 2015 году.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Объем финансирования подпрограмм муниципальной программы соста</w:t>
      </w:r>
      <w:r w:rsidRPr="006551B7">
        <w:rPr>
          <w:rFonts w:eastAsia="Calibri"/>
          <w:szCs w:val="28"/>
        </w:rPr>
        <w:t>в</w:t>
      </w:r>
      <w:r w:rsidRPr="006551B7">
        <w:rPr>
          <w:rFonts w:eastAsia="Calibri"/>
          <w:szCs w:val="28"/>
        </w:rPr>
        <w:t>ляет: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подпрограмма «Мероприятия праздничных дней и памятных дат, пров</w:t>
      </w:r>
      <w:r w:rsidRPr="006551B7">
        <w:rPr>
          <w:rFonts w:eastAsia="Calibri"/>
          <w:szCs w:val="28"/>
        </w:rPr>
        <w:t>о</w:t>
      </w:r>
      <w:r w:rsidRPr="006551B7">
        <w:rPr>
          <w:rFonts w:eastAsia="Calibri"/>
          <w:szCs w:val="28"/>
        </w:rPr>
        <w:lastRenderedPageBreak/>
        <w:t>димых администрацией муниципального образования Темрюкский район»: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общий объем финансирования за счет средств местного бюджета составл</w:t>
      </w:r>
      <w:r w:rsidRPr="006551B7">
        <w:rPr>
          <w:rFonts w:eastAsia="Calibri"/>
          <w:szCs w:val="28"/>
        </w:rPr>
        <w:t>я</w:t>
      </w:r>
      <w:r w:rsidRPr="006551B7">
        <w:rPr>
          <w:rFonts w:eastAsia="Calibri"/>
          <w:szCs w:val="28"/>
        </w:rPr>
        <w:t xml:space="preserve">ет </w:t>
      </w:r>
      <w:r w:rsidR="00013261">
        <w:rPr>
          <w:rFonts w:eastAsia="Calibri"/>
          <w:szCs w:val="28"/>
        </w:rPr>
        <w:t>4 349,6</w:t>
      </w:r>
      <w:r w:rsidR="00EC2C59" w:rsidRPr="00EC2C59">
        <w:rPr>
          <w:rFonts w:eastAsia="Calibri"/>
          <w:szCs w:val="28"/>
        </w:rPr>
        <w:t xml:space="preserve"> </w:t>
      </w:r>
      <w:r w:rsidRPr="006551B7">
        <w:rPr>
          <w:rFonts w:eastAsia="Calibri"/>
          <w:szCs w:val="28"/>
        </w:rPr>
        <w:t>тыс. руб., в том числе по годам реализации: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2015 год – 1 311,9 тыс. руб.</w:t>
      </w:r>
    </w:p>
    <w:p w:rsidR="006551B7" w:rsidRPr="006551B7" w:rsidRDefault="00EC2C59" w:rsidP="006551B7">
      <w:pPr>
        <w:ind w:firstLine="709"/>
        <w:contextualSpacing/>
        <w:rPr>
          <w:rFonts w:eastAsia="Calibri"/>
          <w:szCs w:val="28"/>
        </w:rPr>
      </w:pPr>
      <w:r>
        <w:rPr>
          <w:rFonts w:eastAsia="Calibri"/>
          <w:szCs w:val="28"/>
        </w:rPr>
        <w:t>2016 год – 105</w:t>
      </w:r>
      <w:r w:rsidR="00013261">
        <w:rPr>
          <w:rFonts w:eastAsia="Calibri"/>
          <w:szCs w:val="28"/>
        </w:rPr>
        <w:t>7,7</w:t>
      </w:r>
      <w:r w:rsidR="006551B7" w:rsidRPr="006551B7">
        <w:rPr>
          <w:rFonts w:eastAsia="Calibri"/>
          <w:szCs w:val="28"/>
        </w:rPr>
        <w:t xml:space="preserve">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2017 год – 990,0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2018 год – 990,0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подпрограмма «Развитие архивного дела в муниципальном образовании Темрюкский район»: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общий объем финансирования составляет 380,0 тыс. руб., в том числе по годам реализации: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2015 год – 380,0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2016 год – 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2017 год – 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2018 год – 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за счет средств местного бюджета – 190,0 тыс. руб., в том числе по годам реализации: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2015 год – 190,0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2016 год – 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2017 год – 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2018 год – 0,0 тыс. руб.</w:t>
      </w:r>
    </w:p>
    <w:p w:rsidR="006551B7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планируется  привлечение средств из краевого бюджета  в рамках госуда</w:t>
      </w:r>
      <w:r w:rsidRPr="006551B7">
        <w:rPr>
          <w:rFonts w:eastAsia="Calibri"/>
          <w:szCs w:val="28"/>
        </w:rPr>
        <w:t>р</w:t>
      </w:r>
      <w:r w:rsidRPr="006551B7">
        <w:rPr>
          <w:rFonts w:eastAsia="Calibri"/>
          <w:szCs w:val="28"/>
        </w:rPr>
        <w:t>ственной программы Краснодарского края «Региональная политика и развитие гражданского общества», софинансирование 50/50) в сумме 190,0 тыс. руб. в 2015 году.</w:t>
      </w:r>
    </w:p>
    <w:p w:rsidR="006551B7" w:rsidRDefault="006551B7" w:rsidP="006551B7">
      <w:pPr>
        <w:ind w:firstLine="709"/>
        <w:contextualSpacing/>
        <w:rPr>
          <w:rFonts w:eastAsia="Calibri"/>
          <w:szCs w:val="28"/>
        </w:rPr>
      </w:pPr>
      <w:r w:rsidRPr="006551B7">
        <w:rPr>
          <w:rFonts w:eastAsia="Calibri"/>
          <w:szCs w:val="28"/>
        </w:rPr>
        <w:t>Расчет средств на мероприятия программы осуществляется на основании коммерческих предложений предприятий розни</w:t>
      </w:r>
      <w:r>
        <w:rPr>
          <w:rFonts w:eastAsia="Calibri"/>
          <w:szCs w:val="28"/>
        </w:rPr>
        <w:t>чной торговли, аналогичных смет».</w:t>
      </w:r>
    </w:p>
    <w:p w:rsidR="00DE4323" w:rsidRPr="006551B7" w:rsidRDefault="006551B7" w:rsidP="006551B7">
      <w:pPr>
        <w:ind w:firstLine="709"/>
        <w:contextualSpacing/>
        <w:rPr>
          <w:rFonts w:eastAsia="Calibri"/>
          <w:szCs w:val="28"/>
        </w:rPr>
      </w:pPr>
      <w:r>
        <w:rPr>
          <w:rFonts w:eastAsia="Calibri"/>
          <w:szCs w:val="28"/>
        </w:rPr>
        <w:t xml:space="preserve">3) раздел </w:t>
      </w:r>
      <w:r w:rsidR="00DE4323">
        <w:rPr>
          <w:rFonts w:eastAsia="Calibri"/>
          <w:szCs w:val="28"/>
        </w:rPr>
        <w:t>«</w:t>
      </w:r>
      <w:r w:rsidR="00DE4323" w:rsidRPr="00DE4323">
        <w:rPr>
          <w:rFonts w:eastAsia="Calibri"/>
          <w:szCs w:val="28"/>
        </w:rPr>
        <w:t>Объем бюджетных ассигнований Подпрограммы</w:t>
      </w:r>
      <w:r w:rsidR="00DE4323">
        <w:rPr>
          <w:rFonts w:eastAsia="Calibri"/>
          <w:szCs w:val="28"/>
        </w:rPr>
        <w:t>»</w:t>
      </w:r>
      <w:r w:rsidR="00DE4323" w:rsidRPr="00DE4323">
        <w:rPr>
          <w:rFonts w:eastAsia="Calibri"/>
          <w:szCs w:val="28"/>
        </w:rPr>
        <w:t xml:space="preserve"> приложения № 1 к муниципальной программе изложить в следующей редакции</w:t>
      </w:r>
      <w:r w:rsidR="00DE4323">
        <w:rPr>
          <w:rFonts w:eastAsia="Calibri"/>
          <w:szCs w:val="28"/>
        </w:rPr>
        <w:t>: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369"/>
        <w:gridCol w:w="6378"/>
      </w:tblGrid>
      <w:tr w:rsidR="00DE4323" w:rsidRPr="00DE4323" w:rsidTr="005E79A7">
        <w:tc>
          <w:tcPr>
            <w:tcW w:w="3369" w:type="dxa"/>
          </w:tcPr>
          <w:p w:rsidR="00DE4323" w:rsidRPr="00DE4323" w:rsidRDefault="00DE4323" w:rsidP="00DE4323">
            <w:pPr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 w:rsidRPr="00DE4323">
              <w:rPr>
                <w:rFonts w:eastAsia="Calibri"/>
                <w:szCs w:val="28"/>
              </w:rPr>
              <w:t>Объем бюджетных а</w:t>
            </w:r>
            <w:r w:rsidRPr="00DE4323">
              <w:rPr>
                <w:rFonts w:eastAsia="Calibri"/>
                <w:szCs w:val="28"/>
              </w:rPr>
              <w:t>с</w:t>
            </w:r>
            <w:r w:rsidRPr="00DE4323">
              <w:rPr>
                <w:rFonts w:eastAsia="Calibri"/>
                <w:szCs w:val="28"/>
              </w:rPr>
              <w:t>сигнований Подпрогра</w:t>
            </w:r>
            <w:r w:rsidRPr="00DE4323">
              <w:rPr>
                <w:rFonts w:eastAsia="Calibri"/>
                <w:szCs w:val="28"/>
              </w:rPr>
              <w:t>м</w:t>
            </w:r>
            <w:r w:rsidRPr="00DE4323">
              <w:rPr>
                <w:rFonts w:eastAsia="Calibri"/>
                <w:szCs w:val="28"/>
              </w:rPr>
              <w:t>мы</w:t>
            </w:r>
          </w:p>
        </w:tc>
        <w:tc>
          <w:tcPr>
            <w:tcW w:w="6378" w:type="dxa"/>
          </w:tcPr>
          <w:p w:rsidR="00DE4323" w:rsidRPr="00DE4323" w:rsidRDefault="00DE4323" w:rsidP="00DE4323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DE4323">
              <w:rPr>
                <w:rFonts w:eastAsia="Calibri"/>
                <w:szCs w:val="28"/>
              </w:rPr>
              <w:t xml:space="preserve">общий объем финансирования за счет средств </w:t>
            </w:r>
            <w:r w:rsidR="00EC2C59">
              <w:rPr>
                <w:rFonts w:eastAsia="Calibri"/>
                <w:szCs w:val="28"/>
              </w:rPr>
              <w:t>местного бюджета составляет 4 34</w:t>
            </w:r>
            <w:r w:rsidR="00013261">
              <w:rPr>
                <w:rFonts w:eastAsia="Calibri"/>
                <w:szCs w:val="28"/>
              </w:rPr>
              <w:t>9,6</w:t>
            </w:r>
            <w:r w:rsidRPr="00DE4323">
              <w:rPr>
                <w:rFonts w:eastAsia="Calibri"/>
                <w:szCs w:val="28"/>
              </w:rPr>
              <w:t xml:space="preserve"> тыс. руб., в том числе по годам реализации:</w:t>
            </w:r>
          </w:p>
          <w:p w:rsidR="00DE4323" w:rsidRPr="00DE4323" w:rsidRDefault="00DE4323" w:rsidP="00DE4323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DE4323">
              <w:rPr>
                <w:rFonts w:eastAsia="Calibri"/>
                <w:szCs w:val="28"/>
              </w:rPr>
              <w:t>2015 год – 1 311,9 тыс. руб.</w:t>
            </w:r>
          </w:p>
          <w:p w:rsidR="00DE4323" w:rsidRPr="00DE4323" w:rsidRDefault="00EC2C59" w:rsidP="00DE4323">
            <w:pPr>
              <w:ind w:firstLine="709"/>
              <w:contextualSpacing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2016 год – 105</w:t>
            </w:r>
            <w:r w:rsidR="00013261">
              <w:rPr>
                <w:rFonts w:eastAsia="Calibri"/>
                <w:szCs w:val="28"/>
              </w:rPr>
              <w:t>7,7</w:t>
            </w:r>
            <w:r w:rsidR="00DE4323" w:rsidRPr="00DE4323">
              <w:rPr>
                <w:rFonts w:eastAsia="Calibri"/>
                <w:szCs w:val="28"/>
              </w:rPr>
              <w:t xml:space="preserve"> тыс. руб.</w:t>
            </w:r>
          </w:p>
          <w:p w:rsidR="00DE4323" w:rsidRPr="00DE4323" w:rsidRDefault="00DE4323" w:rsidP="00DE4323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DE4323">
              <w:rPr>
                <w:rFonts w:eastAsia="Calibri"/>
                <w:szCs w:val="28"/>
              </w:rPr>
              <w:t>2017 год – 990,0 тыс. руб.</w:t>
            </w:r>
          </w:p>
          <w:p w:rsidR="00DE4323" w:rsidRPr="00DE4323" w:rsidRDefault="00DE4323" w:rsidP="00DE4323">
            <w:pPr>
              <w:ind w:firstLine="709"/>
              <w:contextualSpacing/>
              <w:rPr>
                <w:rFonts w:eastAsia="Calibri"/>
                <w:szCs w:val="28"/>
              </w:rPr>
            </w:pPr>
            <w:r w:rsidRPr="00DE4323">
              <w:rPr>
                <w:rFonts w:eastAsia="Calibri"/>
                <w:szCs w:val="28"/>
              </w:rPr>
              <w:t>2018 год – 990,0 тыс. руб.</w:t>
            </w:r>
            <w:r>
              <w:rPr>
                <w:rFonts w:eastAsia="Calibri"/>
                <w:szCs w:val="28"/>
              </w:rPr>
              <w:t>»</w:t>
            </w:r>
          </w:p>
          <w:p w:rsidR="00DE4323" w:rsidRPr="00DE4323" w:rsidRDefault="00DE4323" w:rsidP="00DE4323">
            <w:pPr>
              <w:ind w:firstLine="709"/>
              <w:contextualSpacing/>
              <w:rPr>
                <w:rFonts w:eastAsia="Calibri"/>
                <w:szCs w:val="28"/>
              </w:rPr>
            </w:pPr>
          </w:p>
        </w:tc>
      </w:tr>
    </w:tbl>
    <w:p w:rsidR="00AF2893" w:rsidRDefault="00DE4323" w:rsidP="00AF2893">
      <w:pPr>
        <w:ind w:firstLine="709"/>
        <w:contextualSpacing/>
        <w:rPr>
          <w:rFonts w:eastAsia="Calibri"/>
          <w:szCs w:val="28"/>
        </w:rPr>
      </w:pPr>
      <w:r>
        <w:rPr>
          <w:rFonts w:eastAsia="Calibri"/>
          <w:szCs w:val="28"/>
        </w:rPr>
        <w:t xml:space="preserve">4) </w:t>
      </w:r>
      <w:r w:rsidR="00AF2893">
        <w:rPr>
          <w:rFonts w:eastAsia="Calibri"/>
          <w:szCs w:val="28"/>
        </w:rPr>
        <w:t>раздел «Перечень мероприятий подпрограммы» приложения № 1 к м</w:t>
      </w:r>
      <w:r w:rsidR="00AF2893">
        <w:rPr>
          <w:rFonts w:eastAsia="Calibri"/>
          <w:szCs w:val="28"/>
        </w:rPr>
        <w:t>у</w:t>
      </w:r>
      <w:r w:rsidR="00AF2893">
        <w:rPr>
          <w:rFonts w:eastAsia="Calibri"/>
          <w:szCs w:val="28"/>
        </w:rPr>
        <w:t xml:space="preserve">ниципальной программе изложить в </w:t>
      </w:r>
      <w:r w:rsidR="001177FB">
        <w:rPr>
          <w:rFonts w:eastAsia="Calibri"/>
          <w:szCs w:val="28"/>
        </w:rPr>
        <w:t xml:space="preserve">следующей </w:t>
      </w:r>
      <w:r w:rsidR="00AF2893">
        <w:rPr>
          <w:rFonts w:eastAsia="Calibri"/>
          <w:szCs w:val="28"/>
        </w:rPr>
        <w:t>редак</w:t>
      </w:r>
      <w:r w:rsidR="001177FB">
        <w:rPr>
          <w:rFonts w:eastAsia="Calibri"/>
          <w:szCs w:val="28"/>
        </w:rPr>
        <w:t>ции:</w:t>
      </w:r>
    </w:p>
    <w:p w:rsidR="001177FB" w:rsidRPr="001177FB" w:rsidRDefault="001177FB" w:rsidP="001177FB">
      <w:pPr>
        <w:jc w:val="center"/>
        <w:rPr>
          <w:szCs w:val="28"/>
        </w:rPr>
      </w:pPr>
      <w:r w:rsidRPr="001177FB">
        <w:rPr>
          <w:color w:val="000000"/>
          <w:szCs w:val="28"/>
        </w:rPr>
        <w:t>«</w:t>
      </w:r>
      <w:r>
        <w:rPr>
          <w:color w:val="000000"/>
          <w:szCs w:val="28"/>
        </w:rPr>
        <w:t xml:space="preserve">Перечень </w:t>
      </w:r>
      <w:r w:rsidRPr="001177FB">
        <w:rPr>
          <w:szCs w:val="28"/>
        </w:rPr>
        <w:t xml:space="preserve">мероприятий подпрограммы </w:t>
      </w:r>
    </w:p>
    <w:p w:rsidR="00AF2893" w:rsidRDefault="00F01851" w:rsidP="0088599E">
      <w:pPr>
        <w:rPr>
          <w:szCs w:val="28"/>
        </w:rPr>
      </w:pPr>
      <w:r>
        <w:rPr>
          <w:szCs w:val="28"/>
        </w:rPr>
        <w:t xml:space="preserve">           </w:t>
      </w:r>
    </w:p>
    <w:p w:rsidR="00B03B34" w:rsidRDefault="00F01851" w:rsidP="0088599E">
      <w:pPr>
        <w:rPr>
          <w:szCs w:val="28"/>
        </w:rPr>
      </w:pPr>
      <w:r>
        <w:rPr>
          <w:szCs w:val="28"/>
        </w:rPr>
        <w:t>В рамках подпрограммы запланированы мероприятия, предусматривающие обеспечение сохранения уважения к важнейшим событиям в истории России укрепление нравственных ценностей, единства и дружбы народов, формиров</w:t>
      </w:r>
      <w:r>
        <w:rPr>
          <w:szCs w:val="28"/>
        </w:rPr>
        <w:t>а</w:t>
      </w:r>
      <w:r>
        <w:rPr>
          <w:szCs w:val="28"/>
        </w:rPr>
        <w:lastRenderedPageBreak/>
        <w:t>ние уважительного отношения к трудовым и военным подвигам старшего пок</w:t>
      </w:r>
      <w:r>
        <w:rPr>
          <w:szCs w:val="28"/>
        </w:rPr>
        <w:t>о</w:t>
      </w:r>
      <w:r>
        <w:rPr>
          <w:szCs w:val="28"/>
        </w:rPr>
        <w:t>ления, а также ознаменование праздничных дней и памятных дат России и Куб</w:t>
      </w:r>
      <w:r>
        <w:rPr>
          <w:szCs w:val="28"/>
        </w:rPr>
        <w:t>а</w:t>
      </w:r>
      <w:r>
        <w:rPr>
          <w:szCs w:val="28"/>
        </w:rPr>
        <w:t xml:space="preserve">ни; </w:t>
      </w:r>
      <w:proofErr w:type="gramStart"/>
      <w:r>
        <w:t xml:space="preserve">мероприятия, посвященные профессиональным праздникам, оптимизации процесса выбора профессии в соответствии с личными интересами граждан и потребностями рынка труда; </w:t>
      </w:r>
      <w:r w:rsidRPr="00954F0C">
        <w:rPr>
          <w:szCs w:val="28"/>
        </w:rPr>
        <w:t>ознаменование праздничных дней и памятных дат истории России и Кубани</w:t>
      </w:r>
      <w:r>
        <w:rPr>
          <w:szCs w:val="28"/>
        </w:rPr>
        <w:t>,</w:t>
      </w:r>
      <w:r w:rsidRPr="00954F0C">
        <w:rPr>
          <w:szCs w:val="28"/>
        </w:rPr>
        <w:t xml:space="preserve"> проведение массовых мероприятий</w:t>
      </w:r>
      <w:r>
        <w:rPr>
          <w:szCs w:val="28"/>
        </w:rPr>
        <w:t>,</w:t>
      </w:r>
      <w:r w:rsidRPr="00954F0C">
        <w:rPr>
          <w:szCs w:val="28"/>
        </w:rPr>
        <w:t xml:space="preserve"> посвященных</w:t>
      </w:r>
      <w:r w:rsidRPr="00954F0C">
        <w:t xml:space="preserve"> </w:t>
      </w:r>
      <w:r w:rsidRPr="00954F0C">
        <w:rPr>
          <w:szCs w:val="28"/>
        </w:rPr>
        <w:t>Дню России,</w:t>
      </w:r>
      <w:r w:rsidRPr="00954F0C">
        <w:t xml:space="preserve"> </w:t>
      </w:r>
      <w:r>
        <w:rPr>
          <w:szCs w:val="28"/>
        </w:rPr>
        <w:t>Д</w:t>
      </w:r>
      <w:r w:rsidRPr="00954F0C">
        <w:rPr>
          <w:szCs w:val="28"/>
        </w:rPr>
        <w:t>ню защитник</w:t>
      </w:r>
      <w:r>
        <w:rPr>
          <w:szCs w:val="28"/>
        </w:rPr>
        <w:t>а</w:t>
      </w:r>
      <w:r w:rsidRPr="00954F0C">
        <w:rPr>
          <w:szCs w:val="28"/>
        </w:rPr>
        <w:t xml:space="preserve"> Отечества,</w:t>
      </w:r>
      <w:r w:rsidRPr="00954F0C">
        <w:t xml:space="preserve"> </w:t>
      </w:r>
      <w:r w:rsidRPr="00954F0C">
        <w:rPr>
          <w:szCs w:val="28"/>
        </w:rPr>
        <w:t>Дню Победы в Великой Отечественной войне 1941</w:t>
      </w:r>
      <w:r>
        <w:rPr>
          <w:szCs w:val="28"/>
        </w:rPr>
        <w:t xml:space="preserve"> – </w:t>
      </w:r>
      <w:r w:rsidRPr="00954F0C">
        <w:rPr>
          <w:szCs w:val="28"/>
        </w:rPr>
        <w:t>1945 годов,</w:t>
      </w:r>
      <w:r w:rsidRPr="00954F0C">
        <w:t xml:space="preserve"> </w:t>
      </w:r>
      <w:r>
        <w:rPr>
          <w:szCs w:val="28"/>
        </w:rPr>
        <w:t>П</w:t>
      </w:r>
      <w:r w:rsidRPr="00954F0C">
        <w:rPr>
          <w:szCs w:val="28"/>
        </w:rPr>
        <w:t xml:space="preserve">разднику </w:t>
      </w:r>
      <w:r>
        <w:rPr>
          <w:szCs w:val="28"/>
        </w:rPr>
        <w:t>в</w:t>
      </w:r>
      <w:r w:rsidRPr="00954F0C">
        <w:rPr>
          <w:szCs w:val="28"/>
        </w:rPr>
        <w:t xml:space="preserve">есны и </w:t>
      </w:r>
      <w:r>
        <w:rPr>
          <w:szCs w:val="28"/>
        </w:rPr>
        <w:t>т</w:t>
      </w:r>
      <w:r w:rsidRPr="00954F0C">
        <w:rPr>
          <w:szCs w:val="28"/>
        </w:rPr>
        <w:t xml:space="preserve">руда, </w:t>
      </w:r>
      <w:r>
        <w:rPr>
          <w:szCs w:val="28"/>
        </w:rPr>
        <w:t>Д</w:t>
      </w:r>
      <w:r w:rsidRPr="00954F0C">
        <w:rPr>
          <w:szCs w:val="28"/>
        </w:rPr>
        <w:t xml:space="preserve">ню </w:t>
      </w:r>
      <w:r>
        <w:rPr>
          <w:szCs w:val="28"/>
        </w:rPr>
        <w:t>Темрюкского района</w:t>
      </w:r>
      <w:r w:rsidRPr="00954F0C">
        <w:rPr>
          <w:szCs w:val="28"/>
        </w:rPr>
        <w:t xml:space="preserve"> и другим памятным датам</w:t>
      </w:r>
      <w:r w:rsidR="0088599E">
        <w:rPr>
          <w:szCs w:val="28"/>
        </w:rPr>
        <w:t>.</w:t>
      </w:r>
      <w:proofErr w:type="gramEnd"/>
    </w:p>
    <w:p w:rsidR="00616CCA" w:rsidRDefault="00616CCA" w:rsidP="002E48BE">
      <w:pPr>
        <w:ind w:right="141"/>
        <w:jc w:val="center"/>
      </w:pPr>
    </w:p>
    <w:p w:rsidR="00DE4323" w:rsidRDefault="00DE4323" w:rsidP="00DE4323">
      <w:pPr>
        <w:ind w:right="141"/>
        <w:jc w:val="center"/>
      </w:pPr>
      <w:r w:rsidRPr="00DE4323">
        <w:t>Перечень основных мероприятий подпрограммы</w:t>
      </w:r>
    </w:p>
    <w:p w:rsidR="00740A34" w:rsidRDefault="00740A34" w:rsidP="00DE4323">
      <w:pPr>
        <w:ind w:right="141"/>
        <w:jc w:val="center"/>
      </w:pPr>
    </w:p>
    <w:tbl>
      <w:tblPr>
        <w:tblW w:w="9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1033"/>
        <w:gridCol w:w="425"/>
        <w:gridCol w:w="1176"/>
        <w:gridCol w:w="945"/>
        <w:gridCol w:w="851"/>
        <w:gridCol w:w="709"/>
        <w:gridCol w:w="708"/>
        <w:gridCol w:w="709"/>
        <w:gridCol w:w="1134"/>
        <w:gridCol w:w="1559"/>
      </w:tblGrid>
      <w:tr w:rsidR="00740A34" w:rsidRPr="00136403" w:rsidTr="005E79A7">
        <w:trPr>
          <w:trHeight w:val="405"/>
        </w:trPr>
        <w:tc>
          <w:tcPr>
            <w:tcW w:w="527" w:type="dxa"/>
            <w:vMerge w:val="restart"/>
          </w:tcPr>
          <w:p w:rsidR="00740A34" w:rsidRPr="00136403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jc w:val="center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N</w:t>
            </w:r>
            <w:r w:rsidRPr="00136403">
              <w:rPr>
                <w:sz w:val="24"/>
                <w:szCs w:val="24"/>
              </w:rPr>
              <w:br/>
            </w:r>
            <w:proofErr w:type="gramStart"/>
            <w:r w:rsidRPr="00136403">
              <w:rPr>
                <w:sz w:val="24"/>
                <w:szCs w:val="24"/>
              </w:rPr>
              <w:t>п</w:t>
            </w:r>
            <w:proofErr w:type="gramEnd"/>
            <w:r w:rsidRPr="00136403">
              <w:rPr>
                <w:sz w:val="24"/>
                <w:szCs w:val="24"/>
              </w:rPr>
              <w:t>/п</w:t>
            </w:r>
          </w:p>
        </w:tc>
        <w:tc>
          <w:tcPr>
            <w:tcW w:w="1033" w:type="dxa"/>
            <w:vMerge w:val="restart"/>
          </w:tcPr>
          <w:p w:rsidR="00740A34" w:rsidRDefault="00740A34" w:rsidP="005E79A7">
            <w:pPr>
              <w:autoSpaceDE w:val="0"/>
              <w:autoSpaceDN w:val="0"/>
              <w:adjustRightInd w:val="0"/>
              <w:ind w:left="-68" w:right="-108"/>
              <w:jc w:val="center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Наим</w:t>
            </w:r>
            <w:r w:rsidRPr="00136403">
              <w:rPr>
                <w:sz w:val="24"/>
                <w:szCs w:val="24"/>
              </w:rPr>
              <w:t>е</w:t>
            </w:r>
            <w:r w:rsidRPr="00136403">
              <w:rPr>
                <w:sz w:val="24"/>
                <w:szCs w:val="24"/>
              </w:rPr>
              <w:t xml:space="preserve">нование </w:t>
            </w:r>
          </w:p>
          <w:p w:rsidR="00740A34" w:rsidRPr="00136403" w:rsidRDefault="00740A34" w:rsidP="005E79A7">
            <w:pPr>
              <w:autoSpaceDE w:val="0"/>
              <w:autoSpaceDN w:val="0"/>
              <w:adjustRightInd w:val="0"/>
              <w:ind w:left="-68" w:right="-108"/>
              <w:jc w:val="center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меропр</w:t>
            </w:r>
            <w:r w:rsidRPr="00136403">
              <w:rPr>
                <w:sz w:val="24"/>
                <w:szCs w:val="24"/>
              </w:rPr>
              <w:t>и</w:t>
            </w:r>
            <w:r w:rsidRPr="00136403">
              <w:rPr>
                <w:sz w:val="24"/>
                <w:szCs w:val="24"/>
              </w:rPr>
              <w:t>ятия</w:t>
            </w:r>
          </w:p>
        </w:tc>
        <w:tc>
          <w:tcPr>
            <w:tcW w:w="425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left="-108" w:right="-115"/>
              <w:jc w:val="center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 xml:space="preserve">Статус </w:t>
            </w:r>
            <w:hyperlink w:anchor="sub_20" w:history="1">
              <w:r w:rsidRPr="00136403">
                <w:rPr>
                  <w:color w:val="106BBE"/>
                  <w:sz w:val="24"/>
                  <w:szCs w:val="24"/>
                </w:rPr>
                <w:t>*</w:t>
              </w:r>
            </w:hyperlink>
          </w:p>
        </w:tc>
        <w:tc>
          <w:tcPr>
            <w:tcW w:w="1176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Исто</w:t>
            </w:r>
            <w:r w:rsidRPr="00136403">
              <w:rPr>
                <w:sz w:val="24"/>
                <w:szCs w:val="24"/>
              </w:rPr>
              <w:t>ч</w:t>
            </w:r>
            <w:r w:rsidRPr="00136403">
              <w:rPr>
                <w:sz w:val="24"/>
                <w:szCs w:val="24"/>
              </w:rPr>
              <w:t>ник ф</w:t>
            </w:r>
            <w:r w:rsidRPr="00136403">
              <w:rPr>
                <w:sz w:val="24"/>
                <w:szCs w:val="24"/>
              </w:rPr>
              <w:t>и</w:t>
            </w:r>
            <w:r w:rsidRPr="00136403">
              <w:rPr>
                <w:sz w:val="24"/>
                <w:szCs w:val="24"/>
              </w:rPr>
              <w:t>нансир</w:t>
            </w:r>
            <w:r w:rsidRPr="00136403">
              <w:rPr>
                <w:sz w:val="24"/>
                <w:szCs w:val="24"/>
              </w:rPr>
              <w:t>о</w:t>
            </w:r>
            <w:r w:rsidRPr="00136403">
              <w:rPr>
                <w:sz w:val="24"/>
                <w:szCs w:val="24"/>
              </w:rPr>
              <w:t>вания</w:t>
            </w:r>
          </w:p>
        </w:tc>
        <w:tc>
          <w:tcPr>
            <w:tcW w:w="945" w:type="dxa"/>
            <w:vMerge w:val="restart"/>
          </w:tcPr>
          <w:p w:rsidR="00740A34" w:rsidRDefault="00740A34" w:rsidP="005E79A7">
            <w:pPr>
              <w:autoSpaceDE w:val="0"/>
              <w:autoSpaceDN w:val="0"/>
              <w:adjustRightInd w:val="0"/>
              <w:ind w:left="-26" w:right="-108"/>
              <w:jc w:val="center"/>
              <w:rPr>
                <w:sz w:val="24"/>
                <w:szCs w:val="24"/>
              </w:rPr>
            </w:pPr>
            <w:proofErr w:type="gramStart"/>
            <w:r w:rsidRPr="00136403">
              <w:rPr>
                <w:sz w:val="24"/>
                <w:szCs w:val="24"/>
              </w:rPr>
              <w:t>Объем фина</w:t>
            </w:r>
            <w:r w:rsidRPr="00136403">
              <w:rPr>
                <w:sz w:val="24"/>
                <w:szCs w:val="24"/>
              </w:rPr>
              <w:t>н</w:t>
            </w:r>
            <w:r w:rsidRPr="00136403">
              <w:rPr>
                <w:sz w:val="24"/>
                <w:szCs w:val="24"/>
              </w:rPr>
              <w:t>сиров</w:t>
            </w:r>
            <w:r w:rsidRPr="00136403">
              <w:rPr>
                <w:sz w:val="24"/>
                <w:szCs w:val="24"/>
              </w:rPr>
              <w:t>а</w:t>
            </w:r>
            <w:r w:rsidRPr="00136403">
              <w:rPr>
                <w:sz w:val="24"/>
                <w:szCs w:val="24"/>
              </w:rPr>
              <w:t>ния, всего (тыс. </w:t>
            </w:r>
            <w:proofErr w:type="gramEnd"/>
          </w:p>
          <w:p w:rsidR="00740A34" w:rsidRPr="00136403" w:rsidRDefault="00740A34" w:rsidP="005E79A7">
            <w:pPr>
              <w:autoSpaceDE w:val="0"/>
              <w:autoSpaceDN w:val="0"/>
              <w:adjustRightInd w:val="0"/>
              <w:ind w:left="-26" w:right="-108"/>
              <w:jc w:val="center"/>
              <w:rPr>
                <w:sz w:val="24"/>
                <w:szCs w:val="24"/>
              </w:rPr>
            </w:pPr>
            <w:proofErr w:type="spellStart"/>
            <w:r w:rsidRPr="00136403">
              <w:rPr>
                <w:sz w:val="24"/>
                <w:szCs w:val="24"/>
              </w:rPr>
              <w:t>руб</w:t>
            </w:r>
            <w:proofErr w:type="spellEnd"/>
            <w:r w:rsidRPr="00136403"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4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0"/>
                <w:szCs w:val="24"/>
              </w:rPr>
            </w:pPr>
            <w:r w:rsidRPr="00136403">
              <w:rPr>
                <w:sz w:val="24"/>
                <w:szCs w:val="24"/>
              </w:rPr>
              <w:t>В том числе по годам</w:t>
            </w:r>
          </w:p>
        </w:tc>
        <w:tc>
          <w:tcPr>
            <w:tcW w:w="1134" w:type="dxa"/>
            <w:vMerge w:val="restart"/>
          </w:tcPr>
          <w:p w:rsidR="00740A34" w:rsidRPr="00D52EB1" w:rsidRDefault="00740A34" w:rsidP="005E79A7">
            <w:pPr>
              <w:autoSpaceDE w:val="0"/>
              <w:autoSpaceDN w:val="0"/>
              <w:adjustRightInd w:val="0"/>
              <w:ind w:left="-107" w:right="-109"/>
              <w:jc w:val="center"/>
              <w:rPr>
                <w:sz w:val="24"/>
                <w:szCs w:val="24"/>
              </w:rPr>
            </w:pPr>
            <w:r w:rsidRPr="00D52EB1">
              <w:rPr>
                <w:sz w:val="24"/>
                <w:szCs w:val="24"/>
              </w:rPr>
              <w:t>Непосре</w:t>
            </w:r>
            <w:r w:rsidRPr="00D52EB1">
              <w:rPr>
                <w:sz w:val="24"/>
                <w:szCs w:val="24"/>
              </w:rPr>
              <w:t>д</w:t>
            </w:r>
            <w:r w:rsidRPr="00D52EB1">
              <w:rPr>
                <w:sz w:val="24"/>
                <w:szCs w:val="24"/>
              </w:rPr>
              <w:t>ственный результат реализ</w:t>
            </w:r>
            <w:r w:rsidRPr="00D52EB1">
              <w:rPr>
                <w:sz w:val="24"/>
                <w:szCs w:val="24"/>
              </w:rPr>
              <w:t>а</w:t>
            </w:r>
            <w:r w:rsidRPr="00D52EB1">
              <w:rPr>
                <w:sz w:val="24"/>
                <w:szCs w:val="24"/>
              </w:rPr>
              <w:t>ции мер</w:t>
            </w:r>
            <w:r w:rsidRPr="00D52EB1">
              <w:rPr>
                <w:sz w:val="24"/>
                <w:szCs w:val="24"/>
              </w:rPr>
              <w:t>о</w:t>
            </w:r>
            <w:r w:rsidRPr="00D52EB1">
              <w:rPr>
                <w:sz w:val="24"/>
                <w:szCs w:val="24"/>
              </w:rPr>
              <w:t>приятия</w:t>
            </w:r>
          </w:p>
        </w:tc>
        <w:tc>
          <w:tcPr>
            <w:tcW w:w="1559" w:type="dxa"/>
            <w:vMerge w:val="restart"/>
          </w:tcPr>
          <w:p w:rsidR="00740A34" w:rsidRPr="00D52EB1" w:rsidRDefault="00740A34" w:rsidP="005E79A7">
            <w:pPr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</w:rPr>
            </w:pPr>
            <w:r w:rsidRPr="00D52EB1">
              <w:rPr>
                <w:sz w:val="24"/>
                <w:szCs w:val="24"/>
              </w:rPr>
              <w:t>Заказчик, главный ра</w:t>
            </w:r>
            <w:r w:rsidRPr="00D52EB1">
              <w:rPr>
                <w:sz w:val="24"/>
                <w:szCs w:val="24"/>
              </w:rPr>
              <w:t>с</w:t>
            </w:r>
            <w:r w:rsidRPr="00D52EB1">
              <w:rPr>
                <w:sz w:val="24"/>
                <w:szCs w:val="24"/>
              </w:rPr>
              <w:t>порядитель (распоряд</w:t>
            </w:r>
            <w:r w:rsidRPr="00D52EB1">
              <w:rPr>
                <w:sz w:val="24"/>
                <w:szCs w:val="24"/>
              </w:rPr>
              <w:t>и</w:t>
            </w:r>
            <w:r w:rsidRPr="00D52EB1">
              <w:rPr>
                <w:sz w:val="24"/>
                <w:szCs w:val="24"/>
              </w:rPr>
              <w:t>тель) бюдже</w:t>
            </w:r>
            <w:r w:rsidRPr="00D52EB1">
              <w:rPr>
                <w:sz w:val="24"/>
                <w:szCs w:val="24"/>
              </w:rPr>
              <w:t>т</w:t>
            </w:r>
            <w:r w:rsidRPr="00D52EB1">
              <w:rPr>
                <w:sz w:val="24"/>
                <w:szCs w:val="24"/>
              </w:rPr>
              <w:t>ных средств, исполнитель</w:t>
            </w:r>
          </w:p>
        </w:tc>
      </w:tr>
      <w:tr w:rsidR="00740A34" w:rsidRPr="00136403" w:rsidTr="005E79A7">
        <w:trPr>
          <w:trHeight w:val="917"/>
        </w:trPr>
        <w:tc>
          <w:tcPr>
            <w:tcW w:w="527" w:type="dxa"/>
            <w:vMerge/>
          </w:tcPr>
          <w:p w:rsidR="00740A34" w:rsidRPr="00136403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left="-108" w:right="-115"/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2015 год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2016 год</w:t>
            </w:r>
          </w:p>
        </w:tc>
        <w:tc>
          <w:tcPr>
            <w:tcW w:w="708" w:type="dxa"/>
          </w:tcPr>
          <w:p w:rsidR="00740A34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 xml:space="preserve">2017 </w:t>
            </w:r>
          </w:p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740A34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  <w:p w:rsidR="00740A34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40A34" w:rsidRPr="00D52EB1" w:rsidRDefault="00740A34" w:rsidP="005E79A7">
            <w:pPr>
              <w:autoSpaceDE w:val="0"/>
              <w:autoSpaceDN w:val="0"/>
              <w:adjustRightInd w:val="0"/>
              <w:ind w:left="-107" w:right="-109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40A34" w:rsidRPr="00D52EB1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740A34" w:rsidRPr="00136403" w:rsidTr="005E79A7">
        <w:trPr>
          <w:trHeight w:val="95"/>
        </w:trPr>
        <w:tc>
          <w:tcPr>
            <w:tcW w:w="527" w:type="dxa"/>
          </w:tcPr>
          <w:p w:rsidR="00740A34" w:rsidRPr="00136403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3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left="-108" w:right="-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6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5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40A34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40A34" w:rsidRPr="00D52EB1" w:rsidRDefault="00740A34" w:rsidP="005E79A7">
            <w:pPr>
              <w:autoSpaceDE w:val="0"/>
              <w:autoSpaceDN w:val="0"/>
              <w:adjustRightInd w:val="0"/>
              <w:ind w:left="-107" w:righ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740A34" w:rsidRPr="00D52EB1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740A34" w:rsidRPr="00136403" w:rsidTr="005E79A7">
        <w:trPr>
          <w:trHeight w:val="850"/>
        </w:trPr>
        <w:tc>
          <w:tcPr>
            <w:tcW w:w="527" w:type="dxa"/>
          </w:tcPr>
          <w:p w:rsidR="00740A34" w:rsidRPr="00136403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</w:tcPr>
          <w:p w:rsidR="00740A34" w:rsidRPr="00D16440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440">
              <w:rPr>
                <w:sz w:val="24"/>
                <w:szCs w:val="24"/>
              </w:rPr>
              <w:t>Цель</w:t>
            </w:r>
          </w:p>
        </w:tc>
        <w:tc>
          <w:tcPr>
            <w:tcW w:w="425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1" w:type="dxa"/>
            <w:gridSpan w:val="8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6403">
              <w:rPr>
                <w:sz w:val="24"/>
                <w:szCs w:val="28"/>
              </w:rPr>
              <w:t>ознаменование праздничных дней и памятных дат истории России и К</w:t>
            </w:r>
            <w:r w:rsidRPr="00136403">
              <w:rPr>
                <w:sz w:val="24"/>
                <w:szCs w:val="28"/>
              </w:rPr>
              <w:t>у</w:t>
            </w:r>
            <w:r w:rsidRPr="00136403">
              <w:rPr>
                <w:sz w:val="24"/>
                <w:szCs w:val="28"/>
              </w:rPr>
              <w:t>бани и сохранение памяти о важнейших событиях  истории России, укрепление нравственных ценностей единства и дружбы народов, пр</w:t>
            </w:r>
            <w:r w:rsidRPr="00136403">
              <w:rPr>
                <w:sz w:val="24"/>
                <w:szCs w:val="28"/>
              </w:rPr>
              <w:t>о</w:t>
            </w:r>
            <w:r w:rsidRPr="00136403">
              <w:rPr>
                <w:sz w:val="24"/>
                <w:szCs w:val="28"/>
              </w:rPr>
              <w:t>живающих на территории Темрюкского района, Кубани</w:t>
            </w:r>
          </w:p>
        </w:tc>
      </w:tr>
      <w:tr w:rsidR="00740A34" w:rsidRPr="00136403" w:rsidTr="005E79A7">
        <w:trPr>
          <w:trHeight w:val="566"/>
        </w:trPr>
        <w:tc>
          <w:tcPr>
            <w:tcW w:w="527" w:type="dxa"/>
          </w:tcPr>
          <w:p w:rsidR="00740A34" w:rsidRPr="00136403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</w:tcPr>
          <w:p w:rsidR="00740A34" w:rsidRPr="00D16440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440">
              <w:rPr>
                <w:sz w:val="24"/>
                <w:szCs w:val="24"/>
              </w:rPr>
              <w:t>Задача</w:t>
            </w:r>
          </w:p>
        </w:tc>
        <w:tc>
          <w:tcPr>
            <w:tcW w:w="425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1" w:type="dxa"/>
            <w:gridSpan w:val="8"/>
          </w:tcPr>
          <w:p w:rsidR="00740A34" w:rsidRPr="00136403" w:rsidRDefault="00740A34" w:rsidP="005E79A7">
            <w:pPr>
              <w:ind w:left="-27"/>
              <w:rPr>
                <w:sz w:val="24"/>
                <w:szCs w:val="28"/>
              </w:rPr>
            </w:pPr>
            <w:r w:rsidRPr="00136403">
              <w:rPr>
                <w:sz w:val="24"/>
                <w:szCs w:val="28"/>
              </w:rPr>
              <w:t>подготовка и проведение торжественных праздничных  мероприятий на территории муниципального образования Темрюкский район</w:t>
            </w:r>
          </w:p>
        </w:tc>
      </w:tr>
      <w:tr w:rsidR="00740A34" w:rsidRPr="00136403" w:rsidTr="005E79A7">
        <w:trPr>
          <w:trHeight w:val="377"/>
        </w:trPr>
        <w:tc>
          <w:tcPr>
            <w:tcW w:w="527" w:type="dxa"/>
            <w:vMerge w:val="restart"/>
          </w:tcPr>
          <w:p w:rsidR="00740A34" w:rsidRPr="00136403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49" w:type="dxa"/>
            <w:gridSpan w:val="10"/>
          </w:tcPr>
          <w:p w:rsidR="00740A34" w:rsidRPr="00136403" w:rsidRDefault="00740A34" w:rsidP="005E79A7">
            <w:pPr>
              <w:ind w:left="-27"/>
              <w:rPr>
                <w:sz w:val="24"/>
                <w:szCs w:val="28"/>
              </w:rPr>
            </w:pPr>
            <w:r w:rsidRPr="00136403">
              <w:rPr>
                <w:sz w:val="24"/>
              </w:rPr>
              <w:t>Официальные праздники</w:t>
            </w:r>
          </w:p>
        </w:tc>
      </w:tr>
      <w:tr w:rsidR="00740A34" w:rsidRPr="00136403" w:rsidTr="005E79A7">
        <w:trPr>
          <w:trHeight w:val="146"/>
        </w:trPr>
        <w:tc>
          <w:tcPr>
            <w:tcW w:w="527" w:type="dxa"/>
            <w:vMerge/>
          </w:tcPr>
          <w:p w:rsidR="00740A34" w:rsidRPr="00136403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425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740A34" w:rsidRPr="00D16440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440">
              <w:rPr>
                <w:sz w:val="24"/>
                <w:szCs w:val="24"/>
              </w:rPr>
              <w:t>всего</w:t>
            </w:r>
          </w:p>
        </w:tc>
        <w:tc>
          <w:tcPr>
            <w:tcW w:w="945" w:type="dxa"/>
          </w:tcPr>
          <w:p w:rsidR="00740A34" w:rsidRPr="00395601" w:rsidRDefault="00013261" w:rsidP="005E79A7">
            <w:pPr>
              <w:autoSpaceDE w:val="0"/>
              <w:autoSpaceDN w:val="0"/>
              <w:adjustRightInd w:val="0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2122,4</w:t>
            </w:r>
            <w:r w:rsidR="00740A34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740A34" w:rsidRPr="00395601" w:rsidRDefault="00740A34" w:rsidP="005E79A7">
            <w:pPr>
              <w:autoSpaceDE w:val="0"/>
              <w:autoSpaceDN w:val="0"/>
              <w:adjustRightInd w:val="0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</w:t>
            </w:r>
            <w:r w:rsidRPr="0039560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740A34" w:rsidRPr="007D627A" w:rsidRDefault="00EC2C59" w:rsidP="005E79A7">
            <w:pPr>
              <w:autoSpaceDE w:val="0"/>
              <w:autoSpaceDN w:val="0"/>
              <w:adjustRightInd w:val="0"/>
              <w:ind w:right="-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013261">
              <w:rPr>
                <w:sz w:val="24"/>
                <w:szCs w:val="24"/>
              </w:rPr>
              <w:t>7</w:t>
            </w:r>
            <w:r w:rsidR="00740A34" w:rsidRPr="007D627A">
              <w:rPr>
                <w:sz w:val="24"/>
                <w:szCs w:val="24"/>
              </w:rPr>
              <w:t>,</w:t>
            </w:r>
            <w:r w:rsidR="00013261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740A34" w:rsidRPr="00395601" w:rsidRDefault="00740A34" w:rsidP="005E79A7">
            <w:pPr>
              <w:autoSpaceDE w:val="0"/>
              <w:autoSpaceDN w:val="0"/>
              <w:adjustRightInd w:val="0"/>
              <w:ind w:right="-113"/>
              <w:rPr>
                <w:sz w:val="24"/>
                <w:szCs w:val="24"/>
              </w:rPr>
            </w:pPr>
            <w:r w:rsidRPr="0039560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40</w:t>
            </w:r>
            <w:r w:rsidRPr="00395601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:rsidR="00740A34" w:rsidRDefault="00740A34" w:rsidP="005E79A7">
            <w:pPr>
              <w:autoSpaceDE w:val="0"/>
              <w:autoSpaceDN w:val="0"/>
              <w:adjustRightInd w:val="0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440,0</w:t>
            </w:r>
          </w:p>
          <w:p w:rsidR="00740A34" w:rsidRPr="00395601" w:rsidRDefault="00740A34" w:rsidP="005E79A7">
            <w:pPr>
              <w:autoSpaceDE w:val="0"/>
              <w:autoSpaceDN w:val="0"/>
              <w:adjustRightInd w:val="0"/>
              <w:ind w:right="-113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740A34" w:rsidRPr="00395601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5601">
              <w:rPr>
                <w:sz w:val="24"/>
                <w:szCs w:val="24"/>
              </w:rPr>
              <w:t>Пров</w:t>
            </w:r>
            <w:r w:rsidRPr="00395601">
              <w:rPr>
                <w:sz w:val="24"/>
                <w:szCs w:val="24"/>
              </w:rPr>
              <w:t>е</w:t>
            </w:r>
            <w:r w:rsidRPr="00395601">
              <w:rPr>
                <w:sz w:val="24"/>
                <w:szCs w:val="24"/>
              </w:rPr>
              <w:t>дено м</w:t>
            </w:r>
            <w:r w:rsidRPr="00395601">
              <w:rPr>
                <w:sz w:val="24"/>
                <w:szCs w:val="24"/>
              </w:rPr>
              <w:t>е</w:t>
            </w:r>
            <w:r w:rsidRPr="00395601">
              <w:rPr>
                <w:sz w:val="24"/>
                <w:szCs w:val="24"/>
              </w:rPr>
              <w:t>ропри</w:t>
            </w:r>
            <w:r w:rsidRPr="00395601">
              <w:rPr>
                <w:sz w:val="24"/>
                <w:szCs w:val="24"/>
              </w:rPr>
              <w:t>я</w:t>
            </w:r>
            <w:r w:rsidRPr="00395601">
              <w:rPr>
                <w:sz w:val="24"/>
                <w:szCs w:val="24"/>
              </w:rPr>
              <w:t>тий-7</w:t>
            </w:r>
          </w:p>
          <w:p w:rsidR="00740A34" w:rsidRPr="00395601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40A34" w:rsidRPr="00A0211F" w:rsidRDefault="00740A34" w:rsidP="005E79A7">
            <w:pPr>
              <w:autoSpaceDE w:val="0"/>
              <w:autoSpaceDN w:val="0"/>
              <w:adjustRightInd w:val="0"/>
              <w:ind w:right="-113"/>
              <w:jc w:val="left"/>
              <w:rPr>
                <w:sz w:val="24"/>
                <w:szCs w:val="24"/>
              </w:rPr>
            </w:pPr>
            <w:proofErr w:type="gramStart"/>
            <w:r w:rsidRPr="00A0211F">
              <w:rPr>
                <w:sz w:val="24"/>
                <w:szCs w:val="24"/>
              </w:rPr>
              <w:t>Заказчик, главный ра</w:t>
            </w:r>
            <w:r w:rsidRPr="00A0211F">
              <w:rPr>
                <w:sz w:val="24"/>
                <w:szCs w:val="24"/>
              </w:rPr>
              <w:t>с</w:t>
            </w:r>
            <w:r w:rsidRPr="00A0211F">
              <w:rPr>
                <w:sz w:val="24"/>
                <w:szCs w:val="24"/>
              </w:rPr>
              <w:t>порядитель (распоряд</w:t>
            </w:r>
            <w:r w:rsidRPr="00A0211F">
              <w:rPr>
                <w:sz w:val="24"/>
                <w:szCs w:val="24"/>
              </w:rPr>
              <w:t>и</w:t>
            </w:r>
            <w:r w:rsidRPr="00A0211F">
              <w:rPr>
                <w:sz w:val="24"/>
                <w:szCs w:val="24"/>
              </w:rPr>
              <w:t>тель) бю</w:t>
            </w:r>
            <w:r w:rsidRPr="00A0211F">
              <w:rPr>
                <w:sz w:val="24"/>
                <w:szCs w:val="24"/>
              </w:rPr>
              <w:t>д</w:t>
            </w:r>
            <w:r w:rsidRPr="00A0211F">
              <w:rPr>
                <w:sz w:val="24"/>
                <w:szCs w:val="24"/>
              </w:rPr>
              <w:t>жетных средств: а</w:t>
            </w:r>
            <w:r w:rsidRPr="00A0211F">
              <w:rPr>
                <w:sz w:val="24"/>
                <w:szCs w:val="24"/>
              </w:rPr>
              <w:t>д</w:t>
            </w:r>
            <w:r w:rsidRPr="00A0211F">
              <w:rPr>
                <w:sz w:val="24"/>
                <w:szCs w:val="24"/>
              </w:rPr>
              <w:t>министрация муниципал</w:t>
            </w:r>
            <w:r w:rsidRPr="00A0211F">
              <w:rPr>
                <w:sz w:val="24"/>
                <w:szCs w:val="24"/>
              </w:rPr>
              <w:t>ь</w:t>
            </w:r>
            <w:r w:rsidRPr="00A0211F">
              <w:rPr>
                <w:sz w:val="24"/>
                <w:szCs w:val="24"/>
              </w:rPr>
              <w:t>ного образ</w:t>
            </w:r>
            <w:r w:rsidRPr="00A0211F">
              <w:rPr>
                <w:sz w:val="24"/>
                <w:szCs w:val="24"/>
              </w:rPr>
              <w:t>о</w:t>
            </w:r>
            <w:r w:rsidRPr="00A0211F">
              <w:rPr>
                <w:sz w:val="24"/>
                <w:szCs w:val="24"/>
              </w:rPr>
              <w:t>вания Т</w:t>
            </w:r>
            <w:r w:rsidRPr="00A0211F">
              <w:rPr>
                <w:sz w:val="24"/>
                <w:szCs w:val="24"/>
              </w:rPr>
              <w:t>е</w:t>
            </w:r>
            <w:r w:rsidRPr="00A0211F">
              <w:rPr>
                <w:sz w:val="24"/>
                <w:szCs w:val="24"/>
              </w:rPr>
              <w:t>мрюкский район (далее в таблице -  администр</w:t>
            </w:r>
            <w:r w:rsidRPr="00A0211F">
              <w:rPr>
                <w:sz w:val="24"/>
                <w:szCs w:val="24"/>
              </w:rPr>
              <w:t>а</w:t>
            </w:r>
            <w:r w:rsidRPr="00A0211F">
              <w:rPr>
                <w:sz w:val="24"/>
                <w:szCs w:val="24"/>
              </w:rPr>
              <w:t>ция); испо</w:t>
            </w:r>
            <w:r w:rsidRPr="00A0211F">
              <w:rPr>
                <w:sz w:val="24"/>
                <w:szCs w:val="24"/>
              </w:rPr>
              <w:t>л</w:t>
            </w:r>
            <w:r w:rsidRPr="00A0211F">
              <w:rPr>
                <w:sz w:val="24"/>
                <w:szCs w:val="24"/>
              </w:rPr>
              <w:t>нитель: орг</w:t>
            </w:r>
            <w:r w:rsidRPr="00A0211F">
              <w:rPr>
                <w:sz w:val="24"/>
                <w:szCs w:val="24"/>
              </w:rPr>
              <w:t>а</w:t>
            </w:r>
            <w:r w:rsidRPr="00A0211F">
              <w:rPr>
                <w:sz w:val="24"/>
                <w:szCs w:val="24"/>
              </w:rPr>
              <w:t>низационный отдел (далее –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A0211F">
              <w:rPr>
                <w:sz w:val="24"/>
                <w:szCs w:val="24"/>
              </w:rPr>
              <w:t>орготдел</w:t>
            </w:r>
            <w:proofErr w:type="spellEnd"/>
            <w:r w:rsidRPr="00A0211F">
              <w:rPr>
                <w:sz w:val="24"/>
                <w:szCs w:val="24"/>
              </w:rPr>
              <w:t>)</w:t>
            </w:r>
            <w:proofErr w:type="gramEnd"/>
          </w:p>
        </w:tc>
      </w:tr>
      <w:tr w:rsidR="00740A34" w:rsidRPr="00136403" w:rsidTr="005E79A7">
        <w:trPr>
          <w:trHeight w:val="146"/>
        </w:trPr>
        <w:tc>
          <w:tcPr>
            <w:tcW w:w="527" w:type="dxa"/>
            <w:vMerge/>
          </w:tcPr>
          <w:p w:rsidR="00740A34" w:rsidRPr="00136403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740A34" w:rsidRPr="00D16440" w:rsidRDefault="00740A34" w:rsidP="005E79A7">
            <w:pPr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D16440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945" w:type="dxa"/>
          </w:tcPr>
          <w:p w:rsidR="00740A34" w:rsidRPr="00395601" w:rsidRDefault="00013261" w:rsidP="005E79A7">
            <w:pPr>
              <w:autoSpaceDE w:val="0"/>
              <w:autoSpaceDN w:val="0"/>
              <w:adjustRightInd w:val="0"/>
              <w:ind w:right="-113"/>
              <w:rPr>
                <w:sz w:val="24"/>
                <w:szCs w:val="24"/>
              </w:rPr>
            </w:pPr>
            <w:r w:rsidRPr="00013261">
              <w:rPr>
                <w:sz w:val="24"/>
                <w:szCs w:val="24"/>
              </w:rPr>
              <w:t>2122,45</w:t>
            </w:r>
          </w:p>
        </w:tc>
        <w:tc>
          <w:tcPr>
            <w:tcW w:w="851" w:type="dxa"/>
          </w:tcPr>
          <w:p w:rsidR="00740A34" w:rsidRPr="00395601" w:rsidRDefault="00740A34" w:rsidP="005E79A7">
            <w:pPr>
              <w:autoSpaceDE w:val="0"/>
              <w:autoSpaceDN w:val="0"/>
              <w:adjustRightInd w:val="0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795,25</w:t>
            </w:r>
          </w:p>
        </w:tc>
        <w:tc>
          <w:tcPr>
            <w:tcW w:w="709" w:type="dxa"/>
          </w:tcPr>
          <w:p w:rsidR="00740A34" w:rsidRPr="007D627A" w:rsidRDefault="00EC2C59" w:rsidP="005E79A7">
            <w:pPr>
              <w:autoSpaceDE w:val="0"/>
              <w:autoSpaceDN w:val="0"/>
              <w:adjustRightInd w:val="0"/>
              <w:ind w:right="-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="00013261">
              <w:rPr>
                <w:sz w:val="24"/>
                <w:szCs w:val="24"/>
              </w:rPr>
              <w:t>7</w:t>
            </w:r>
            <w:r w:rsidR="00740A34" w:rsidRPr="007D627A">
              <w:rPr>
                <w:sz w:val="24"/>
                <w:szCs w:val="24"/>
              </w:rPr>
              <w:t>,</w:t>
            </w:r>
            <w:r w:rsidR="00013261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740A34" w:rsidRPr="00395601" w:rsidRDefault="00740A34" w:rsidP="005E79A7">
            <w:pPr>
              <w:autoSpaceDE w:val="0"/>
              <w:autoSpaceDN w:val="0"/>
              <w:adjustRightInd w:val="0"/>
              <w:ind w:right="-113"/>
              <w:rPr>
                <w:sz w:val="24"/>
                <w:szCs w:val="24"/>
              </w:rPr>
            </w:pPr>
            <w:r w:rsidRPr="0039560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40</w:t>
            </w:r>
            <w:r w:rsidRPr="00395601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:rsidR="00740A34" w:rsidRPr="00D62B4F" w:rsidRDefault="00740A34" w:rsidP="005E79A7">
            <w:pPr>
              <w:autoSpaceDE w:val="0"/>
              <w:autoSpaceDN w:val="0"/>
              <w:adjustRightInd w:val="0"/>
              <w:ind w:right="-113"/>
              <w:rPr>
                <w:sz w:val="24"/>
                <w:szCs w:val="24"/>
              </w:rPr>
            </w:pPr>
            <w:r w:rsidRPr="00D62B4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40</w:t>
            </w:r>
            <w:r w:rsidRPr="00D62B4F">
              <w:rPr>
                <w:sz w:val="24"/>
                <w:szCs w:val="24"/>
              </w:rPr>
              <w:t>,0</w:t>
            </w:r>
          </w:p>
        </w:tc>
        <w:tc>
          <w:tcPr>
            <w:tcW w:w="1134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559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</w:p>
        </w:tc>
      </w:tr>
      <w:tr w:rsidR="00740A34" w:rsidRPr="00136403" w:rsidTr="005E79A7">
        <w:trPr>
          <w:trHeight w:val="363"/>
        </w:trPr>
        <w:tc>
          <w:tcPr>
            <w:tcW w:w="527" w:type="dxa"/>
            <w:vMerge w:val="restart"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249" w:type="dxa"/>
            <w:gridSpan w:val="10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136403">
              <w:rPr>
                <w:bCs/>
                <w:color w:val="000000"/>
                <w:sz w:val="24"/>
                <w:szCs w:val="24"/>
              </w:rPr>
              <w:t>Профессиональные праздники</w:t>
            </w:r>
          </w:p>
        </w:tc>
      </w:tr>
      <w:tr w:rsidR="00740A34" w:rsidRPr="00136403" w:rsidTr="005E79A7">
        <w:trPr>
          <w:trHeight w:val="363"/>
        </w:trPr>
        <w:tc>
          <w:tcPr>
            <w:tcW w:w="527" w:type="dxa"/>
            <w:vMerge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right="-80"/>
              <w:jc w:val="left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740A34" w:rsidRPr="00D71086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1086">
              <w:rPr>
                <w:sz w:val="24"/>
                <w:szCs w:val="24"/>
              </w:rPr>
              <w:t>всего</w:t>
            </w:r>
          </w:p>
        </w:tc>
        <w:tc>
          <w:tcPr>
            <w:tcW w:w="945" w:type="dxa"/>
          </w:tcPr>
          <w:p w:rsidR="00740A34" w:rsidRPr="00136403" w:rsidRDefault="00740A34" w:rsidP="005E79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  <w:tc>
          <w:tcPr>
            <w:tcW w:w="851" w:type="dxa"/>
          </w:tcPr>
          <w:p w:rsidR="00740A34" w:rsidRPr="00136403" w:rsidRDefault="00740A34" w:rsidP="005E79A7">
            <w:pPr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58</w:t>
            </w:r>
            <w:r w:rsidRPr="00136403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:rsidR="00740A34" w:rsidRPr="007D627A" w:rsidRDefault="00740A34" w:rsidP="005E79A7">
            <w:pPr>
              <w:rPr>
                <w:bCs/>
                <w:color w:val="000000"/>
                <w:sz w:val="24"/>
                <w:szCs w:val="24"/>
              </w:rPr>
            </w:pPr>
            <w:r w:rsidRPr="007D627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08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ind w:right="-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34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Пров</w:t>
            </w:r>
            <w:r w:rsidRPr="00136403">
              <w:rPr>
                <w:sz w:val="24"/>
                <w:szCs w:val="24"/>
              </w:rPr>
              <w:t>е</w:t>
            </w:r>
            <w:r w:rsidRPr="00136403">
              <w:rPr>
                <w:sz w:val="24"/>
                <w:szCs w:val="24"/>
              </w:rPr>
              <w:lastRenderedPageBreak/>
              <w:t>дено м</w:t>
            </w:r>
            <w:r w:rsidRPr="00136403">
              <w:rPr>
                <w:sz w:val="24"/>
                <w:szCs w:val="24"/>
              </w:rPr>
              <w:t>е</w:t>
            </w:r>
            <w:r w:rsidRPr="00136403">
              <w:rPr>
                <w:sz w:val="24"/>
                <w:szCs w:val="24"/>
              </w:rPr>
              <w:t>ропри</w:t>
            </w:r>
            <w:r w:rsidRPr="00136403">
              <w:rPr>
                <w:sz w:val="24"/>
                <w:szCs w:val="24"/>
              </w:rPr>
              <w:t>я</w:t>
            </w:r>
            <w:r w:rsidRPr="00136403">
              <w:rPr>
                <w:sz w:val="24"/>
                <w:szCs w:val="24"/>
              </w:rPr>
              <w:t>тий 21</w:t>
            </w:r>
          </w:p>
        </w:tc>
        <w:tc>
          <w:tcPr>
            <w:tcW w:w="1559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136403">
              <w:rPr>
                <w:sz w:val="24"/>
                <w:szCs w:val="28"/>
              </w:rPr>
              <w:lastRenderedPageBreak/>
              <w:t>администр</w:t>
            </w:r>
            <w:r w:rsidRPr="00136403">
              <w:rPr>
                <w:sz w:val="24"/>
                <w:szCs w:val="28"/>
              </w:rPr>
              <w:t>а</w:t>
            </w:r>
            <w:r w:rsidRPr="00136403">
              <w:rPr>
                <w:sz w:val="24"/>
                <w:szCs w:val="28"/>
              </w:rPr>
              <w:lastRenderedPageBreak/>
              <w:t>ция,</w:t>
            </w:r>
          </w:p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proofErr w:type="spellStart"/>
            <w:r w:rsidRPr="00136403">
              <w:rPr>
                <w:sz w:val="24"/>
                <w:szCs w:val="24"/>
              </w:rPr>
              <w:t>орготдел</w:t>
            </w:r>
            <w:proofErr w:type="spellEnd"/>
          </w:p>
        </w:tc>
      </w:tr>
      <w:tr w:rsidR="00740A34" w:rsidRPr="00136403" w:rsidTr="005E79A7">
        <w:trPr>
          <w:trHeight w:val="450"/>
        </w:trPr>
        <w:tc>
          <w:tcPr>
            <w:tcW w:w="527" w:type="dxa"/>
            <w:vMerge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right="-80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740A34" w:rsidRPr="00D71086" w:rsidRDefault="00740A34" w:rsidP="005E79A7">
            <w:pPr>
              <w:autoSpaceDE w:val="0"/>
              <w:autoSpaceDN w:val="0"/>
              <w:adjustRightInd w:val="0"/>
              <w:ind w:right="-196"/>
              <w:rPr>
                <w:sz w:val="24"/>
                <w:szCs w:val="24"/>
              </w:rPr>
            </w:pPr>
            <w:r w:rsidRPr="00D71086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945" w:type="dxa"/>
          </w:tcPr>
          <w:p w:rsidR="00740A34" w:rsidRPr="00136403" w:rsidRDefault="00740A34" w:rsidP="005E79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  <w:tc>
          <w:tcPr>
            <w:tcW w:w="851" w:type="dxa"/>
          </w:tcPr>
          <w:p w:rsidR="00740A34" w:rsidRPr="00136403" w:rsidRDefault="00740A34" w:rsidP="005E79A7">
            <w:pPr>
              <w:rPr>
                <w:bCs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58</w:t>
            </w:r>
            <w:r w:rsidRPr="00136403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:rsidR="00740A34" w:rsidRPr="007D627A" w:rsidRDefault="00740A34" w:rsidP="005E79A7">
            <w:pPr>
              <w:rPr>
                <w:bCs/>
                <w:color w:val="000000"/>
                <w:sz w:val="24"/>
                <w:szCs w:val="24"/>
              </w:rPr>
            </w:pPr>
            <w:r w:rsidRPr="007D627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708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ind w:right="-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134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</w:p>
        </w:tc>
      </w:tr>
      <w:tr w:rsidR="00740A34" w:rsidRPr="00136403" w:rsidTr="005E79A7">
        <w:trPr>
          <w:trHeight w:val="315"/>
        </w:trPr>
        <w:tc>
          <w:tcPr>
            <w:tcW w:w="527" w:type="dxa"/>
            <w:vMerge w:val="restart"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right="-148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right="-148" w:firstLine="34"/>
              <w:rPr>
                <w:sz w:val="24"/>
                <w:szCs w:val="24"/>
              </w:rPr>
            </w:pPr>
          </w:p>
        </w:tc>
        <w:tc>
          <w:tcPr>
            <w:tcW w:w="9249" w:type="dxa"/>
            <w:gridSpan w:val="10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right="-108"/>
              <w:jc w:val="left"/>
              <w:rPr>
                <w:sz w:val="24"/>
                <w:szCs w:val="24"/>
              </w:rPr>
            </w:pPr>
            <w:r w:rsidRPr="00136403">
              <w:rPr>
                <w:bCs/>
                <w:color w:val="000000"/>
                <w:sz w:val="24"/>
                <w:szCs w:val="24"/>
              </w:rPr>
              <w:t>Памятные, исторические и значимые  события России, Краснодарского края, муниц</w:t>
            </w:r>
            <w:r w:rsidRPr="00136403">
              <w:rPr>
                <w:bCs/>
                <w:color w:val="000000"/>
                <w:sz w:val="24"/>
                <w:szCs w:val="24"/>
              </w:rPr>
              <w:t>и</w:t>
            </w:r>
            <w:r w:rsidRPr="00136403">
              <w:rPr>
                <w:bCs/>
                <w:color w:val="000000"/>
                <w:sz w:val="24"/>
                <w:szCs w:val="24"/>
              </w:rPr>
              <w:t>пального образования Темрюкский район</w:t>
            </w:r>
          </w:p>
        </w:tc>
      </w:tr>
      <w:tr w:rsidR="00740A34" w:rsidRPr="00136403" w:rsidTr="005E79A7">
        <w:trPr>
          <w:trHeight w:val="315"/>
        </w:trPr>
        <w:tc>
          <w:tcPr>
            <w:tcW w:w="527" w:type="dxa"/>
            <w:vMerge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right="-148" w:firstLine="34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right="-226"/>
              <w:jc w:val="left"/>
              <w:rPr>
                <w:sz w:val="24"/>
                <w:szCs w:val="24"/>
              </w:rPr>
            </w:pPr>
          </w:p>
          <w:p w:rsidR="00740A34" w:rsidRPr="00136403" w:rsidRDefault="00740A34" w:rsidP="005E79A7">
            <w:pPr>
              <w:autoSpaceDE w:val="0"/>
              <w:autoSpaceDN w:val="0"/>
              <w:adjustRightInd w:val="0"/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740A34" w:rsidRPr="00D71086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1086">
              <w:rPr>
                <w:sz w:val="24"/>
                <w:szCs w:val="24"/>
              </w:rPr>
              <w:t>всего</w:t>
            </w:r>
          </w:p>
        </w:tc>
        <w:tc>
          <w:tcPr>
            <w:tcW w:w="945" w:type="dxa"/>
          </w:tcPr>
          <w:p w:rsidR="00740A34" w:rsidRPr="00136403" w:rsidRDefault="00740A34" w:rsidP="005E79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1047,9</w:t>
            </w:r>
          </w:p>
        </w:tc>
        <w:tc>
          <w:tcPr>
            <w:tcW w:w="851" w:type="dxa"/>
          </w:tcPr>
          <w:p w:rsidR="00740A34" w:rsidRPr="00136403" w:rsidRDefault="00740A34" w:rsidP="005E79A7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247,9</w:t>
            </w:r>
          </w:p>
        </w:tc>
        <w:tc>
          <w:tcPr>
            <w:tcW w:w="709" w:type="dxa"/>
          </w:tcPr>
          <w:p w:rsidR="00740A34" w:rsidRPr="00951518" w:rsidRDefault="00740A34" w:rsidP="005E79A7">
            <w:pPr>
              <w:ind w:right="-112"/>
              <w:rPr>
                <w:bCs/>
                <w:color w:val="000000"/>
                <w:sz w:val="24"/>
                <w:szCs w:val="24"/>
              </w:rPr>
            </w:pPr>
            <w:r w:rsidRPr="00951518">
              <w:rPr>
                <w:bCs/>
                <w:color w:val="000000"/>
                <w:sz w:val="24"/>
                <w:szCs w:val="24"/>
              </w:rPr>
              <w:t>250</w:t>
            </w:r>
            <w:r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708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134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Пров</w:t>
            </w:r>
            <w:r w:rsidRPr="00136403">
              <w:rPr>
                <w:sz w:val="24"/>
                <w:szCs w:val="24"/>
              </w:rPr>
              <w:t>е</w:t>
            </w:r>
            <w:r w:rsidRPr="00136403">
              <w:rPr>
                <w:sz w:val="24"/>
                <w:szCs w:val="24"/>
              </w:rPr>
              <w:t>дено 37</w:t>
            </w:r>
          </w:p>
          <w:p w:rsidR="00740A34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мер</w:t>
            </w:r>
            <w:r w:rsidRPr="00136403">
              <w:rPr>
                <w:sz w:val="24"/>
                <w:szCs w:val="24"/>
              </w:rPr>
              <w:t>о</w:t>
            </w:r>
            <w:r w:rsidRPr="00136403">
              <w:rPr>
                <w:sz w:val="24"/>
                <w:szCs w:val="24"/>
              </w:rPr>
              <w:t xml:space="preserve">приятий </w:t>
            </w:r>
          </w:p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136403">
              <w:rPr>
                <w:sz w:val="24"/>
                <w:szCs w:val="28"/>
              </w:rPr>
              <w:t>администр</w:t>
            </w:r>
            <w:r w:rsidRPr="00136403">
              <w:rPr>
                <w:sz w:val="24"/>
                <w:szCs w:val="28"/>
              </w:rPr>
              <w:t>а</w:t>
            </w:r>
            <w:r w:rsidRPr="00136403">
              <w:rPr>
                <w:sz w:val="24"/>
                <w:szCs w:val="28"/>
              </w:rPr>
              <w:t>ция;</w:t>
            </w:r>
          </w:p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proofErr w:type="spellStart"/>
            <w:r w:rsidRPr="00136403">
              <w:rPr>
                <w:sz w:val="24"/>
                <w:szCs w:val="28"/>
              </w:rPr>
              <w:t>орготдел</w:t>
            </w:r>
            <w:proofErr w:type="spellEnd"/>
          </w:p>
        </w:tc>
      </w:tr>
      <w:tr w:rsidR="00740A34" w:rsidRPr="00136403" w:rsidTr="005E79A7">
        <w:trPr>
          <w:trHeight w:val="555"/>
        </w:trPr>
        <w:tc>
          <w:tcPr>
            <w:tcW w:w="527" w:type="dxa"/>
            <w:vMerge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right="-148" w:firstLine="34"/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740A34" w:rsidRDefault="00740A34" w:rsidP="005E79A7">
            <w:pPr>
              <w:autoSpaceDE w:val="0"/>
              <w:autoSpaceDN w:val="0"/>
              <w:adjustRightInd w:val="0"/>
              <w:ind w:right="-196"/>
              <w:rPr>
                <w:sz w:val="24"/>
                <w:szCs w:val="24"/>
              </w:rPr>
            </w:pPr>
            <w:r w:rsidRPr="00D71086">
              <w:rPr>
                <w:sz w:val="24"/>
                <w:szCs w:val="24"/>
              </w:rPr>
              <w:t>местные бюджеты</w:t>
            </w:r>
          </w:p>
          <w:p w:rsidR="00740A34" w:rsidRPr="00D71086" w:rsidRDefault="00740A34" w:rsidP="005E79A7">
            <w:pPr>
              <w:autoSpaceDE w:val="0"/>
              <w:autoSpaceDN w:val="0"/>
              <w:adjustRightInd w:val="0"/>
              <w:ind w:right="-196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740A34" w:rsidRPr="00136403" w:rsidRDefault="00740A34" w:rsidP="005E79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1047,9</w:t>
            </w:r>
          </w:p>
        </w:tc>
        <w:tc>
          <w:tcPr>
            <w:tcW w:w="851" w:type="dxa"/>
          </w:tcPr>
          <w:p w:rsidR="00740A34" w:rsidRPr="00136403" w:rsidRDefault="00740A34" w:rsidP="005E79A7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247,9</w:t>
            </w:r>
          </w:p>
        </w:tc>
        <w:tc>
          <w:tcPr>
            <w:tcW w:w="709" w:type="dxa"/>
          </w:tcPr>
          <w:p w:rsidR="00740A34" w:rsidRPr="00951518" w:rsidRDefault="00740A34" w:rsidP="005E79A7">
            <w:pPr>
              <w:ind w:right="-112"/>
              <w:rPr>
                <w:bCs/>
                <w:color w:val="000000"/>
                <w:sz w:val="24"/>
                <w:szCs w:val="24"/>
              </w:rPr>
            </w:pPr>
            <w:r w:rsidRPr="00951518">
              <w:rPr>
                <w:bCs/>
                <w:color w:val="000000"/>
                <w:sz w:val="24"/>
                <w:szCs w:val="24"/>
              </w:rPr>
              <w:t>250</w:t>
            </w:r>
            <w:r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708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134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</w:p>
        </w:tc>
      </w:tr>
      <w:tr w:rsidR="00740A34" w:rsidRPr="00136403" w:rsidTr="005E79A7">
        <w:trPr>
          <w:trHeight w:val="256"/>
        </w:trPr>
        <w:tc>
          <w:tcPr>
            <w:tcW w:w="527" w:type="dxa"/>
          </w:tcPr>
          <w:p w:rsidR="00740A34" w:rsidRPr="00136403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33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left="-108" w:right="-11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76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5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740A34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40A34" w:rsidRPr="00D52EB1" w:rsidRDefault="00740A34" w:rsidP="005E79A7">
            <w:pPr>
              <w:autoSpaceDE w:val="0"/>
              <w:autoSpaceDN w:val="0"/>
              <w:adjustRightInd w:val="0"/>
              <w:ind w:left="-107" w:righ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740A34" w:rsidRPr="00D52EB1" w:rsidRDefault="00740A34" w:rsidP="005E79A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740A34" w:rsidRPr="00136403" w:rsidTr="005E79A7">
        <w:trPr>
          <w:trHeight w:val="285"/>
        </w:trPr>
        <w:tc>
          <w:tcPr>
            <w:tcW w:w="527" w:type="dxa"/>
            <w:vMerge w:val="restart"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right="-148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249" w:type="dxa"/>
            <w:gridSpan w:val="10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136403">
              <w:rPr>
                <w:sz w:val="24"/>
                <w:szCs w:val="24"/>
              </w:rPr>
              <w:t>Поздравление с юбилейными датами населенных пунктов, предприятий, организаций, военных частей</w:t>
            </w:r>
          </w:p>
        </w:tc>
      </w:tr>
      <w:tr w:rsidR="00740A34" w:rsidRPr="00136403" w:rsidTr="005E79A7">
        <w:trPr>
          <w:trHeight w:val="285"/>
        </w:trPr>
        <w:tc>
          <w:tcPr>
            <w:tcW w:w="527" w:type="dxa"/>
            <w:vMerge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right="-148" w:firstLine="34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740A34" w:rsidRPr="00136403" w:rsidRDefault="00740A34" w:rsidP="005E79A7">
            <w:pPr>
              <w:ind w:right="-108"/>
              <w:jc w:val="left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740A34" w:rsidRPr="00D71086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1086">
              <w:rPr>
                <w:sz w:val="24"/>
                <w:szCs w:val="24"/>
              </w:rPr>
              <w:t>всего</w:t>
            </w:r>
          </w:p>
        </w:tc>
        <w:tc>
          <w:tcPr>
            <w:tcW w:w="945" w:type="dxa"/>
          </w:tcPr>
          <w:p w:rsidR="00740A34" w:rsidRPr="00136403" w:rsidRDefault="00740A34" w:rsidP="005E79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84,5</w:t>
            </w:r>
          </w:p>
        </w:tc>
        <w:tc>
          <w:tcPr>
            <w:tcW w:w="851" w:type="dxa"/>
          </w:tcPr>
          <w:p w:rsidR="00740A34" w:rsidRPr="00136403" w:rsidRDefault="00740A34" w:rsidP="005E79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709" w:type="dxa"/>
          </w:tcPr>
          <w:p w:rsidR="00740A34" w:rsidRPr="00135D0B" w:rsidRDefault="00740A34" w:rsidP="005E79A7">
            <w:pPr>
              <w:rPr>
                <w:color w:val="000000"/>
                <w:sz w:val="24"/>
                <w:szCs w:val="24"/>
              </w:rPr>
            </w:pPr>
            <w:r w:rsidRPr="00135D0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708" w:type="dxa"/>
          </w:tcPr>
          <w:p w:rsidR="00740A34" w:rsidRPr="00136403" w:rsidRDefault="00740A34" w:rsidP="005E79A7">
            <w:pPr>
              <w:ind w:right="-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136403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ind w:right="-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136403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Пров</w:t>
            </w:r>
            <w:r w:rsidRPr="00136403">
              <w:rPr>
                <w:sz w:val="24"/>
                <w:szCs w:val="24"/>
              </w:rPr>
              <w:t>е</w:t>
            </w:r>
            <w:r w:rsidRPr="00136403">
              <w:rPr>
                <w:sz w:val="24"/>
                <w:szCs w:val="24"/>
              </w:rPr>
              <w:t>дено 4 мер</w:t>
            </w:r>
            <w:r w:rsidRPr="00136403">
              <w:rPr>
                <w:sz w:val="24"/>
                <w:szCs w:val="24"/>
              </w:rPr>
              <w:t>о</w:t>
            </w:r>
            <w:r w:rsidRPr="00136403">
              <w:rPr>
                <w:sz w:val="24"/>
                <w:szCs w:val="24"/>
              </w:rPr>
              <w:t>приятия</w:t>
            </w:r>
          </w:p>
        </w:tc>
        <w:tc>
          <w:tcPr>
            <w:tcW w:w="1559" w:type="dxa"/>
          </w:tcPr>
          <w:p w:rsidR="00740A34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136403">
              <w:rPr>
                <w:sz w:val="24"/>
                <w:szCs w:val="28"/>
              </w:rPr>
              <w:t>администр</w:t>
            </w:r>
            <w:r w:rsidRPr="00136403">
              <w:rPr>
                <w:sz w:val="24"/>
                <w:szCs w:val="28"/>
              </w:rPr>
              <w:t>а</w:t>
            </w:r>
            <w:r w:rsidRPr="00136403">
              <w:rPr>
                <w:sz w:val="24"/>
                <w:szCs w:val="28"/>
              </w:rPr>
              <w:t xml:space="preserve">ция, </w:t>
            </w:r>
          </w:p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proofErr w:type="spellStart"/>
            <w:r w:rsidRPr="00136403">
              <w:rPr>
                <w:sz w:val="24"/>
                <w:szCs w:val="28"/>
              </w:rPr>
              <w:t>орготдел</w:t>
            </w:r>
            <w:proofErr w:type="spellEnd"/>
          </w:p>
        </w:tc>
      </w:tr>
      <w:tr w:rsidR="00740A34" w:rsidRPr="00136403" w:rsidTr="005E79A7">
        <w:trPr>
          <w:trHeight w:val="252"/>
        </w:trPr>
        <w:tc>
          <w:tcPr>
            <w:tcW w:w="527" w:type="dxa"/>
            <w:vMerge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right="-148" w:firstLine="34"/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740A34" w:rsidRPr="00D71086" w:rsidRDefault="00740A34" w:rsidP="005E79A7">
            <w:pPr>
              <w:autoSpaceDE w:val="0"/>
              <w:autoSpaceDN w:val="0"/>
              <w:adjustRightInd w:val="0"/>
              <w:ind w:right="-196"/>
              <w:rPr>
                <w:sz w:val="24"/>
                <w:szCs w:val="24"/>
              </w:rPr>
            </w:pPr>
            <w:r w:rsidRPr="00D71086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945" w:type="dxa"/>
          </w:tcPr>
          <w:p w:rsidR="00740A34" w:rsidRPr="00136403" w:rsidRDefault="00740A34" w:rsidP="005E79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84,5</w:t>
            </w:r>
          </w:p>
        </w:tc>
        <w:tc>
          <w:tcPr>
            <w:tcW w:w="851" w:type="dxa"/>
          </w:tcPr>
          <w:p w:rsidR="00740A34" w:rsidRPr="00136403" w:rsidRDefault="00740A34" w:rsidP="005E79A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20,5</w:t>
            </w:r>
          </w:p>
        </w:tc>
        <w:tc>
          <w:tcPr>
            <w:tcW w:w="709" w:type="dxa"/>
          </w:tcPr>
          <w:p w:rsidR="00740A34" w:rsidRPr="00135D0B" w:rsidRDefault="00740A34" w:rsidP="005E79A7">
            <w:pPr>
              <w:rPr>
                <w:color w:val="000000"/>
                <w:sz w:val="24"/>
                <w:szCs w:val="24"/>
              </w:rPr>
            </w:pPr>
            <w:r w:rsidRPr="00135D0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708" w:type="dxa"/>
          </w:tcPr>
          <w:p w:rsidR="00740A34" w:rsidRPr="00136403" w:rsidRDefault="00740A34" w:rsidP="005E79A7">
            <w:pPr>
              <w:ind w:right="-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136403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ind w:right="-11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136403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134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</w:p>
        </w:tc>
      </w:tr>
      <w:tr w:rsidR="00740A34" w:rsidRPr="00136403" w:rsidTr="005E79A7">
        <w:trPr>
          <w:trHeight w:val="333"/>
        </w:trPr>
        <w:tc>
          <w:tcPr>
            <w:tcW w:w="527" w:type="dxa"/>
            <w:vMerge w:val="restart"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right="-148"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249" w:type="dxa"/>
            <w:gridSpan w:val="10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136403">
              <w:rPr>
                <w:bCs/>
                <w:color w:val="000000"/>
                <w:sz w:val="24"/>
                <w:szCs w:val="24"/>
              </w:rPr>
              <w:t>Мероприятия по чествованию знаменитых земляков</w:t>
            </w:r>
          </w:p>
        </w:tc>
      </w:tr>
      <w:tr w:rsidR="00740A34" w:rsidRPr="00136403" w:rsidTr="005E79A7">
        <w:trPr>
          <w:trHeight w:val="333"/>
        </w:trPr>
        <w:tc>
          <w:tcPr>
            <w:tcW w:w="527" w:type="dxa"/>
            <w:vMerge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right="-148" w:firstLine="34"/>
              <w:rPr>
                <w:sz w:val="24"/>
                <w:szCs w:val="24"/>
              </w:rPr>
            </w:pPr>
          </w:p>
        </w:tc>
        <w:tc>
          <w:tcPr>
            <w:tcW w:w="1033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right="-226"/>
              <w:jc w:val="left"/>
              <w:rPr>
                <w:sz w:val="24"/>
                <w:szCs w:val="24"/>
              </w:rPr>
            </w:pPr>
          </w:p>
        </w:tc>
        <w:tc>
          <w:tcPr>
            <w:tcW w:w="425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740A34" w:rsidRPr="00D71086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1086">
              <w:rPr>
                <w:sz w:val="24"/>
                <w:szCs w:val="24"/>
              </w:rPr>
              <w:t>всего</w:t>
            </w:r>
          </w:p>
        </w:tc>
        <w:tc>
          <w:tcPr>
            <w:tcW w:w="945" w:type="dxa"/>
          </w:tcPr>
          <w:p w:rsidR="00740A34" w:rsidRPr="00136403" w:rsidRDefault="00B10EE6" w:rsidP="005E79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876,75</w:t>
            </w:r>
          </w:p>
        </w:tc>
        <w:tc>
          <w:tcPr>
            <w:tcW w:w="851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190,25</w:t>
            </w:r>
          </w:p>
        </w:tc>
        <w:tc>
          <w:tcPr>
            <w:tcW w:w="709" w:type="dxa"/>
          </w:tcPr>
          <w:p w:rsidR="00740A34" w:rsidRPr="00C357BA" w:rsidRDefault="00740A34" w:rsidP="005E79A7">
            <w:pPr>
              <w:ind w:right="-112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29</w:t>
            </w:r>
            <w:r w:rsidRPr="00C357BA">
              <w:rPr>
                <w:bCs/>
                <w:color w:val="000000"/>
                <w:sz w:val="24"/>
                <w:szCs w:val="24"/>
              </w:rPr>
              <w:t>0,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198</w:t>
            </w:r>
            <w:r w:rsidRPr="00136403">
              <w:rPr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134" w:type="dxa"/>
            <w:vMerge w:val="restart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Пров</w:t>
            </w:r>
            <w:r w:rsidRPr="00136403">
              <w:rPr>
                <w:sz w:val="24"/>
                <w:szCs w:val="24"/>
              </w:rPr>
              <w:t>е</w:t>
            </w:r>
            <w:r w:rsidRPr="00136403">
              <w:rPr>
                <w:sz w:val="24"/>
                <w:szCs w:val="24"/>
              </w:rPr>
              <w:t>дено 6</w:t>
            </w:r>
            <w:r>
              <w:rPr>
                <w:sz w:val="24"/>
                <w:szCs w:val="24"/>
              </w:rPr>
              <w:t xml:space="preserve"> </w:t>
            </w:r>
            <w:r w:rsidRPr="00136403">
              <w:rPr>
                <w:sz w:val="24"/>
                <w:szCs w:val="24"/>
              </w:rPr>
              <w:t>мер</w:t>
            </w:r>
            <w:r w:rsidRPr="00136403">
              <w:rPr>
                <w:sz w:val="24"/>
                <w:szCs w:val="24"/>
              </w:rPr>
              <w:t>о</w:t>
            </w:r>
            <w:r w:rsidRPr="00136403">
              <w:rPr>
                <w:sz w:val="24"/>
                <w:szCs w:val="24"/>
              </w:rPr>
              <w:t>приятий</w:t>
            </w:r>
          </w:p>
        </w:tc>
        <w:tc>
          <w:tcPr>
            <w:tcW w:w="1559" w:type="dxa"/>
          </w:tcPr>
          <w:p w:rsidR="00740A34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136403">
              <w:rPr>
                <w:sz w:val="24"/>
                <w:szCs w:val="28"/>
              </w:rPr>
              <w:t>администр</w:t>
            </w:r>
            <w:r w:rsidRPr="00136403">
              <w:rPr>
                <w:sz w:val="24"/>
                <w:szCs w:val="28"/>
              </w:rPr>
              <w:t>а</w:t>
            </w:r>
            <w:r w:rsidRPr="00136403">
              <w:rPr>
                <w:sz w:val="24"/>
                <w:szCs w:val="28"/>
              </w:rPr>
              <w:t xml:space="preserve">ция, </w:t>
            </w:r>
          </w:p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proofErr w:type="spellStart"/>
            <w:r w:rsidRPr="00136403">
              <w:rPr>
                <w:sz w:val="24"/>
                <w:szCs w:val="28"/>
              </w:rPr>
              <w:t>орготдел</w:t>
            </w:r>
            <w:proofErr w:type="spellEnd"/>
          </w:p>
        </w:tc>
      </w:tr>
      <w:tr w:rsidR="00740A34" w:rsidRPr="00136403" w:rsidTr="005E79A7">
        <w:trPr>
          <w:trHeight w:val="480"/>
        </w:trPr>
        <w:tc>
          <w:tcPr>
            <w:tcW w:w="527" w:type="dxa"/>
            <w:vMerge/>
          </w:tcPr>
          <w:p w:rsidR="00740A34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right="-148" w:firstLine="34"/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ind w:right="-226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740A34" w:rsidRPr="00D71086" w:rsidRDefault="00740A34" w:rsidP="005E79A7">
            <w:pPr>
              <w:autoSpaceDE w:val="0"/>
              <w:autoSpaceDN w:val="0"/>
              <w:adjustRightInd w:val="0"/>
              <w:ind w:right="-196"/>
              <w:rPr>
                <w:sz w:val="24"/>
                <w:szCs w:val="24"/>
              </w:rPr>
            </w:pPr>
            <w:r w:rsidRPr="00D71086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945" w:type="dxa"/>
          </w:tcPr>
          <w:p w:rsidR="00740A34" w:rsidRPr="00136403" w:rsidRDefault="00B10EE6" w:rsidP="005E79A7">
            <w:pPr>
              <w:rPr>
                <w:sz w:val="24"/>
                <w:szCs w:val="24"/>
              </w:rPr>
            </w:pPr>
            <w:r w:rsidRPr="00B10EE6">
              <w:rPr>
                <w:sz w:val="24"/>
                <w:szCs w:val="24"/>
              </w:rPr>
              <w:t>876,75</w:t>
            </w:r>
          </w:p>
        </w:tc>
        <w:tc>
          <w:tcPr>
            <w:tcW w:w="851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190,25</w:t>
            </w:r>
          </w:p>
        </w:tc>
        <w:tc>
          <w:tcPr>
            <w:tcW w:w="709" w:type="dxa"/>
          </w:tcPr>
          <w:p w:rsidR="00740A34" w:rsidRPr="00C357BA" w:rsidRDefault="00740A34" w:rsidP="005E79A7">
            <w:pPr>
              <w:ind w:right="-112"/>
              <w:rPr>
                <w:bCs/>
                <w:color w:val="000000"/>
                <w:sz w:val="24"/>
                <w:szCs w:val="24"/>
              </w:rPr>
            </w:pPr>
            <w:r w:rsidRPr="00740A34">
              <w:rPr>
                <w:bCs/>
                <w:color w:val="000000"/>
                <w:sz w:val="24"/>
                <w:szCs w:val="24"/>
              </w:rPr>
              <w:t>290,5</w:t>
            </w:r>
          </w:p>
        </w:tc>
        <w:tc>
          <w:tcPr>
            <w:tcW w:w="708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ind w:right="-113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134" w:type="dxa"/>
            <w:vMerge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</w:p>
        </w:tc>
      </w:tr>
      <w:tr w:rsidR="00740A34" w:rsidRPr="00136403" w:rsidTr="005E79A7">
        <w:trPr>
          <w:trHeight w:val="252"/>
        </w:trPr>
        <w:tc>
          <w:tcPr>
            <w:tcW w:w="1560" w:type="dxa"/>
            <w:gridSpan w:val="2"/>
          </w:tcPr>
          <w:p w:rsidR="00740A34" w:rsidRPr="00136403" w:rsidRDefault="00740A34" w:rsidP="005E79A7">
            <w:pPr>
              <w:tabs>
                <w:tab w:val="left" w:pos="459"/>
              </w:tabs>
              <w:autoSpaceDE w:val="0"/>
              <w:autoSpaceDN w:val="0"/>
              <w:adjustRightInd w:val="0"/>
              <w:ind w:left="-108" w:firstLine="34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ИТОГО:</w:t>
            </w:r>
          </w:p>
          <w:p w:rsidR="00740A34" w:rsidRPr="00136403" w:rsidRDefault="00740A34" w:rsidP="005E79A7">
            <w:pPr>
              <w:autoSpaceDE w:val="0"/>
              <w:autoSpaceDN w:val="0"/>
              <w:adjustRightInd w:val="0"/>
              <w:ind w:right="-226"/>
              <w:jc w:val="left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740A34" w:rsidRPr="00D71086" w:rsidRDefault="00740A34" w:rsidP="005E79A7">
            <w:pPr>
              <w:autoSpaceDE w:val="0"/>
              <w:autoSpaceDN w:val="0"/>
              <w:adjustRightInd w:val="0"/>
              <w:ind w:right="-196"/>
              <w:rPr>
                <w:sz w:val="24"/>
                <w:szCs w:val="24"/>
              </w:rPr>
            </w:pPr>
          </w:p>
        </w:tc>
        <w:tc>
          <w:tcPr>
            <w:tcW w:w="945" w:type="dxa"/>
          </w:tcPr>
          <w:p w:rsidR="00740A34" w:rsidRPr="00136403" w:rsidRDefault="00EC2C59" w:rsidP="005E79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4 34</w:t>
            </w:r>
            <w:r w:rsidR="002211B4">
              <w:rPr>
                <w:sz w:val="24"/>
                <w:szCs w:val="24"/>
              </w:rPr>
              <w:t>9</w:t>
            </w:r>
            <w:r w:rsidR="00B10EE6" w:rsidRPr="00B10EE6">
              <w:rPr>
                <w:sz w:val="24"/>
                <w:szCs w:val="24"/>
              </w:rPr>
              <w:t>,</w:t>
            </w:r>
            <w:r w:rsidR="002211B4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740A34" w:rsidRPr="00136403" w:rsidRDefault="00740A34" w:rsidP="005E79A7">
            <w:pPr>
              <w:ind w:right="-113"/>
              <w:rPr>
                <w:color w:val="000000"/>
                <w:sz w:val="24"/>
                <w:szCs w:val="24"/>
              </w:rPr>
            </w:pPr>
            <w:r w:rsidRPr="00136403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11</w:t>
            </w:r>
            <w:r w:rsidRPr="00136403"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740A34" w:rsidRPr="00740A34" w:rsidRDefault="00EC2C59" w:rsidP="005E79A7">
            <w:pPr>
              <w:ind w:right="-112"/>
              <w:rPr>
                <w:color w:val="000000"/>
                <w:sz w:val="20"/>
                <w:highlight w:val="yellow"/>
              </w:rPr>
            </w:pPr>
            <w:r>
              <w:rPr>
                <w:color w:val="000000"/>
                <w:sz w:val="20"/>
              </w:rPr>
              <w:t>105</w:t>
            </w:r>
            <w:r w:rsidR="002211B4">
              <w:rPr>
                <w:color w:val="000000"/>
                <w:sz w:val="20"/>
              </w:rPr>
              <w:t>7</w:t>
            </w:r>
            <w:r w:rsidR="00740A34" w:rsidRPr="00740A34">
              <w:rPr>
                <w:color w:val="000000"/>
                <w:sz w:val="20"/>
              </w:rPr>
              <w:t>,</w:t>
            </w:r>
            <w:r w:rsidR="002211B4">
              <w:rPr>
                <w:color w:val="000000"/>
                <w:sz w:val="20"/>
              </w:rPr>
              <w:t>7</w:t>
            </w:r>
          </w:p>
        </w:tc>
        <w:tc>
          <w:tcPr>
            <w:tcW w:w="708" w:type="dxa"/>
          </w:tcPr>
          <w:p w:rsidR="00740A34" w:rsidRPr="00136403" w:rsidRDefault="00740A34" w:rsidP="005E79A7">
            <w:pPr>
              <w:ind w:left="-104" w:right="-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  <w:r w:rsidRPr="0013640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740A34" w:rsidRPr="00136403" w:rsidRDefault="00740A34" w:rsidP="005E79A7">
            <w:pPr>
              <w:ind w:left="-103" w:right="-11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  <w:r w:rsidRPr="00136403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740A34" w:rsidRPr="00136403" w:rsidRDefault="00740A34" w:rsidP="005E79A7">
            <w:pPr>
              <w:tabs>
                <w:tab w:val="left" w:pos="613"/>
                <w:tab w:val="left" w:pos="78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36403">
              <w:rPr>
                <w:sz w:val="24"/>
                <w:szCs w:val="24"/>
              </w:rPr>
              <w:t>Всего пров</w:t>
            </w:r>
            <w:r w:rsidRPr="00136403">
              <w:rPr>
                <w:sz w:val="24"/>
                <w:szCs w:val="24"/>
              </w:rPr>
              <w:t>е</w:t>
            </w:r>
            <w:r w:rsidRPr="00136403">
              <w:rPr>
                <w:sz w:val="24"/>
                <w:szCs w:val="24"/>
              </w:rPr>
              <w:t>дено</w:t>
            </w:r>
            <w:r>
              <w:rPr>
                <w:sz w:val="24"/>
                <w:szCs w:val="24"/>
              </w:rPr>
              <w:t xml:space="preserve"> </w:t>
            </w:r>
            <w:r w:rsidRPr="00136403">
              <w:rPr>
                <w:sz w:val="24"/>
                <w:szCs w:val="24"/>
              </w:rPr>
              <w:t>75 мер</w:t>
            </w:r>
            <w:r w:rsidRPr="00136403">
              <w:rPr>
                <w:sz w:val="24"/>
                <w:szCs w:val="24"/>
              </w:rPr>
              <w:t>о</w:t>
            </w:r>
            <w:r w:rsidRPr="00136403">
              <w:rPr>
                <w:sz w:val="24"/>
                <w:szCs w:val="24"/>
              </w:rPr>
              <w:t>приятий</w:t>
            </w:r>
          </w:p>
        </w:tc>
        <w:tc>
          <w:tcPr>
            <w:tcW w:w="1559" w:type="dxa"/>
          </w:tcPr>
          <w:p w:rsidR="00740A34" w:rsidRPr="00136403" w:rsidRDefault="00740A34" w:rsidP="005E79A7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</w:p>
        </w:tc>
      </w:tr>
    </w:tbl>
    <w:p w:rsidR="00DE4323" w:rsidRDefault="00DE4323" w:rsidP="00740A34">
      <w:pPr>
        <w:ind w:right="141"/>
      </w:pPr>
    </w:p>
    <w:p w:rsidR="00740A34" w:rsidRPr="00740A34" w:rsidRDefault="00740A34" w:rsidP="00740A34">
      <w:pPr>
        <w:ind w:right="141"/>
        <w:jc w:val="left"/>
      </w:pPr>
      <w:r w:rsidRPr="00740A34">
        <w:t>4) раздел «Обоснование ресурсного обеспечения подпрограммы» приложения № 1 к муниципальной программе изложить в следующей редакции:</w:t>
      </w:r>
    </w:p>
    <w:p w:rsidR="00740A34" w:rsidRPr="00740A34" w:rsidRDefault="00740A34" w:rsidP="00740A34">
      <w:pPr>
        <w:ind w:right="141"/>
        <w:jc w:val="left"/>
      </w:pPr>
      <w:r>
        <w:rPr>
          <w:b/>
        </w:rPr>
        <w:t>«</w:t>
      </w:r>
      <w:r w:rsidRPr="00740A34">
        <w:t xml:space="preserve">Общий объем финансирования Подпрограммы </w:t>
      </w:r>
      <w:r w:rsidR="00EC2C59">
        <w:t>на 2015-2018 годы составит  4 34</w:t>
      </w:r>
      <w:r w:rsidR="00013261">
        <w:t>9,6</w:t>
      </w:r>
      <w:r w:rsidRPr="00740A34">
        <w:t xml:space="preserve"> тыс. руб., в том числе по годам реализации:</w:t>
      </w:r>
    </w:p>
    <w:p w:rsidR="00740A34" w:rsidRPr="00740A34" w:rsidRDefault="00740A34" w:rsidP="00740A34">
      <w:pPr>
        <w:ind w:right="141"/>
        <w:jc w:val="left"/>
      </w:pPr>
      <w:r w:rsidRPr="00740A34">
        <w:t>2015 год – 1 311,9 тыс. руб.</w:t>
      </w:r>
    </w:p>
    <w:p w:rsidR="00740A34" w:rsidRPr="00740A34" w:rsidRDefault="00EC2C59" w:rsidP="00740A34">
      <w:pPr>
        <w:ind w:right="141"/>
        <w:jc w:val="left"/>
      </w:pPr>
      <w:r>
        <w:t>2016 год – 105</w:t>
      </w:r>
      <w:r w:rsidR="00013261">
        <w:t>7,7</w:t>
      </w:r>
      <w:r w:rsidR="00740A34" w:rsidRPr="00740A34">
        <w:t xml:space="preserve"> тыс. руб.</w:t>
      </w:r>
    </w:p>
    <w:p w:rsidR="00740A34" w:rsidRPr="00740A34" w:rsidRDefault="00740A34" w:rsidP="00740A34">
      <w:pPr>
        <w:ind w:right="141"/>
        <w:jc w:val="left"/>
      </w:pPr>
      <w:r w:rsidRPr="00740A34">
        <w:t>2017 год – 990,0 тыс. руб.</w:t>
      </w:r>
    </w:p>
    <w:p w:rsidR="00740A34" w:rsidRPr="00740A34" w:rsidRDefault="00740A34" w:rsidP="00740A34">
      <w:pPr>
        <w:ind w:right="141"/>
        <w:jc w:val="left"/>
      </w:pPr>
      <w:r w:rsidRPr="00740A34">
        <w:t>2018 год – 990,0 тыс. руб.</w:t>
      </w:r>
    </w:p>
    <w:p w:rsidR="00740A34" w:rsidRPr="00740A34" w:rsidRDefault="00740A34" w:rsidP="00740A34">
      <w:pPr>
        <w:ind w:right="141"/>
        <w:jc w:val="left"/>
      </w:pPr>
    </w:p>
    <w:p w:rsidR="00740A34" w:rsidRDefault="00740A34" w:rsidP="00DE4323">
      <w:pPr>
        <w:ind w:right="141"/>
        <w:jc w:val="left"/>
      </w:pPr>
      <w:r w:rsidRPr="00740A34">
        <w:t>Расчет средств на мероприятия подпрограммы осуществляется на основании коммерческих предложений предприятий розни</w:t>
      </w:r>
      <w:r>
        <w:t>чной торговли, аналогичных смет».</w:t>
      </w:r>
    </w:p>
    <w:p w:rsidR="00740A34" w:rsidRDefault="00740A34" w:rsidP="00DE4323">
      <w:pPr>
        <w:ind w:right="141"/>
        <w:jc w:val="left"/>
      </w:pPr>
    </w:p>
    <w:p w:rsidR="00740A34" w:rsidRDefault="00740A34" w:rsidP="00DE4323">
      <w:pPr>
        <w:ind w:right="141"/>
        <w:jc w:val="left"/>
      </w:pPr>
    </w:p>
    <w:p w:rsidR="00DE4323" w:rsidRPr="00DE4323" w:rsidRDefault="00DE4323" w:rsidP="00DE4323">
      <w:pPr>
        <w:ind w:right="141"/>
      </w:pPr>
      <w:r w:rsidRPr="00DE4323">
        <w:t xml:space="preserve">Заместитель главы </w:t>
      </w:r>
    </w:p>
    <w:p w:rsidR="00DE4323" w:rsidRPr="00DE4323" w:rsidRDefault="00DE4323" w:rsidP="00DE4323">
      <w:pPr>
        <w:ind w:right="141"/>
      </w:pPr>
      <w:r w:rsidRPr="00DE4323">
        <w:t xml:space="preserve">муниципального образования </w:t>
      </w:r>
    </w:p>
    <w:p w:rsidR="00DE4323" w:rsidRDefault="00DE4323" w:rsidP="00DE4323">
      <w:pPr>
        <w:ind w:right="141"/>
        <w:jc w:val="left"/>
        <w:sectPr w:rsidR="00DE4323" w:rsidSect="00E37705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4" w:right="425" w:bottom="1134" w:left="1701" w:header="510" w:footer="510" w:gutter="0"/>
          <w:cols w:space="720"/>
          <w:titlePg/>
          <w:docGrid w:linePitch="381"/>
        </w:sectPr>
      </w:pPr>
      <w:r w:rsidRPr="00DE4323">
        <w:t>Темрюкс</w:t>
      </w:r>
      <w:r>
        <w:t xml:space="preserve">кий </w:t>
      </w:r>
      <w:r w:rsidRPr="00DE4323">
        <w:t xml:space="preserve">район             </w:t>
      </w:r>
      <w:r>
        <w:t xml:space="preserve">                                                </w:t>
      </w:r>
      <w:r w:rsidR="00EB4081">
        <w:t xml:space="preserve">                      А.Е. Зимин</w:t>
      </w:r>
      <w:bookmarkStart w:id="0" w:name="_GoBack"/>
      <w:bookmarkEnd w:id="0"/>
    </w:p>
    <w:p w:rsidR="00DE3157" w:rsidRPr="00EB4081" w:rsidRDefault="00DE3157" w:rsidP="00EB4081">
      <w:pPr>
        <w:rPr>
          <w:szCs w:val="28"/>
        </w:rPr>
      </w:pPr>
    </w:p>
    <w:sectPr w:rsidR="00DE3157" w:rsidRPr="00EB4081" w:rsidSect="00616CCA">
      <w:pgSz w:w="11907" w:h="16840" w:code="9"/>
      <w:pgMar w:top="1134" w:right="567" w:bottom="1134" w:left="1701" w:header="510" w:footer="51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5E4" w:rsidRDefault="005815E4">
      <w:r>
        <w:separator/>
      </w:r>
    </w:p>
  </w:endnote>
  <w:endnote w:type="continuationSeparator" w:id="0">
    <w:p w:rsidR="005815E4" w:rsidRDefault="00581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E9" w:rsidRDefault="006331E9">
    <w:pPr>
      <w:pStyle w:val="ab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E9" w:rsidRDefault="006331E9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5E4" w:rsidRDefault="005815E4">
      <w:r>
        <w:separator/>
      </w:r>
    </w:p>
  </w:footnote>
  <w:footnote w:type="continuationSeparator" w:id="0">
    <w:p w:rsidR="005815E4" w:rsidRDefault="00581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E9" w:rsidRDefault="006331E9" w:rsidP="007A2D2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t xml:space="preserve">PAGE  </w:t>
    </w:r>
    <w:r>
      <w:rPr>
        <w:rStyle w:val="a6"/>
        <w:noProof/>
      </w:rPr>
      <w:t>4</w:t>
    </w:r>
  </w:p>
  <w:p w:rsidR="006331E9" w:rsidRDefault="006331E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5184134"/>
      <w:docPartObj>
        <w:docPartGallery w:val="Page Numbers (Top of Page)"/>
        <w:docPartUnique/>
      </w:docPartObj>
    </w:sdtPr>
    <w:sdtEndPr/>
    <w:sdtContent>
      <w:p w:rsidR="00DE4323" w:rsidRDefault="00DE432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081">
          <w:rPr>
            <w:noProof/>
          </w:rPr>
          <w:t>2</w:t>
        </w:r>
        <w:r>
          <w:fldChar w:fldCharType="end"/>
        </w:r>
      </w:p>
    </w:sdtContent>
  </w:sdt>
  <w:sdt>
    <w:sdtPr>
      <w:id w:val="-148453259"/>
      <w:docPartObj>
        <w:docPartGallery w:val="Page Numbers (Margins)"/>
        <w:docPartUnique/>
      </w:docPartObj>
    </w:sdtPr>
    <w:sdtEndPr/>
    <w:sdtContent>
      <w:p w:rsidR="006331E9" w:rsidRDefault="006331E9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2917E9C" wp14:editId="42B2E8A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09575" cy="895350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95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31E9" w:rsidRPr="009009E0" w:rsidRDefault="006331E9">
                              <w:pPr>
                                <w:jc w:val="center"/>
                                <w:rPr>
                                  <w:rFonts w:eastAsiaTheme="majorEastAsia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32.2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" o:allowincell="f" stroked="f">
                  <v:textbox style="layout-flow:vertical">
                    <w:txbxContent>
                      <w:p w:rsidR="006331E9" w:rsidRPr="009009E0" w:rsidRDefault="006331E9">
                        <w:pPr>
                          <w:jc w:val="center"/>
                          <w:rPr>
                            <w:rFonts w:eastAsiaTheme="majorEastAsia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6544421"/>
      <w:docPartObj>
        <w:docPartGallery w:val="Page Numbers (Margins)"/>
        <w:docPartUnique/>
      </w:docPartObj>
    </w:sdtPr>
    <w:sdtEndPr/>
    <w:sdtContent>
      <w:p w:rsidR="006331E9" w:rsidRDefault="006331E9" w:rsidP="00091C37">
        <w:pPr>
          <w:pStyle w:val="a4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64955C63" wp14:editId="5106217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81000" cy="895350"/>
                  <wp:effectExtent l="0" t="0" r="0" b="0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1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31E9" w:rsidRPr="00DE3157" w:rsidRDefault="006331E9">
                              <w:pPr>
                                <w:jc w:val="center"/>
                                <w:rPr>
                                  <w:rFonts w:eastAsiaTheme="majorEastAsia"/>
                                  <w:szCs w:val="28"/>
                                </w:rPr>
                              </w:pPr>
                              <w:r w:rsidRPr="00DE3157">
                                <w:rPr>
                                  <w:rFonts w:eastAsiaTheme="majorEastAsia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left:0;text-align:left;margin-left:0;margin-top:0;width:3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" o:allowincell="f" stroked="f">
                  <v:textbox style="layout-flow:vertical">
                    <w:txbxContent>
                      <w:p w:rsidR="006331E9" w:rsidRPr="00DE3157" w:rsidRDefault="006331E9">
                        <w:pPr>
                          <w:jc w:val="center"/>
                          <w:rPr>
                            <w:rFonts w:eastAsiaTheme="majorEastAsia"/>
                            <w:szCs w:val="28"/>
                          </w:rPr>
                        </w:pPr>
                        <w:r w:rsidRPr="00DE3157">
                          <w:rPr>
                            <w:rFonts w:eastAsiaTheme="majorEastAsia"/>
                            <w:szCs w:val="28"/>
                          </w:rPr>
                          <w:t>2</w:t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31C67"/>
    <w:multiLevelType w:val="singleLevel"/>
    <w:tmpl w:val="66DA1C8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17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469"/>
    <w:rsid w:val="0000244A"/>
    <w:rsid w:val="00002628"/>
    <w:rsid w:val="00003B1E"/>
    <w:rsid w:val="0000486C"/>
    <w:rsid w:val="000061AF"/>
    <w:rsid w:val="000073B9"/>
    <w:rsid w:val="000073E1"/>
    <w:rsid w:val="000119CA"/>
    <w:rsid w:val="00013261"/>
    <w:rsid w:val="00015362"/>
    <w:rsid w:val="00016180"/>
    <w:rsid w:val="00016BA5"/>
    <w:rsid w:val="00017FDD"/>
    <w:rsid w:val="0002060D"/>
    <w:rsid w:val="0002079D"/>
    <w:rsid w:val="00020E69"/>
    <w:rsid w:val="0002107A"/>
    <w:rsid w:val="00021207"/>
    <w:rsid w:val="00024A4F"/>
    <w:rsid w:val="00026D96"/>
    <w:rsid w:val="00027558"/>
    <w:rsid w:val="00027CD7"/>
    <w:rsid w:val="00030C36"/>
    <w:rsid w:val="000317E0"/>
    <w:rsid w:val="00031BA8"/>
    <w:rsid w:val="00031E91"/>
    <w:rsid w:val="00032A89"/>
    <w:rsid w:val="00033923"/>
    <w:rsid w:val="00033FB4"/>
    <w:rsid w:val="00035F0D"/>
    <w:rsid w:val="0003683C"/>
    <w:rsid w:val="0003769C"/>
    <w:rsid w:val="000419C1"/>
    <w:rsid w:val="000429EC"/>
    <w:rsid w:val="00042D67"/>
    <w:rsid w:val="0004354A"/>
    <w:rsid w:val="00044428"/>
    <w:rsid w:val="00045E62"/>
    <w:rsid w:val="00046E47"/>
    <w:rsid w:val="00047268"/>
    <w:rsid w:val="00047FA5"/>
    <w:rsid w:val="0005163A"/>
    <w:rsid w:val="000517D9"/>
    <w:rsid w:val="0005397D"/>
    <w:rsid w:val="000547EE"/>
    <w:rsid w:val="000555C7"/>
    <w:rsid w:val="00056CB5"/>
    <w:rsid w:val="0005724D"/>
    <w:rsid w:val="00057C4B"/>
    <w:rsid w:val="000624BA"/>
    <w:rsid w:val="000631A7"/>
    <w:rsid w:val="00064F46"/>
    <w:rsid w:val="00065DEB"/>
    <w:rsid w:val="00066D53"/>
    <w:rsid w:val="00067124"/>
    <w:rsid w:val="00071218"/>
    <w:rsid w:val="000712F4"/>
    <w:rsid w:val="00071990"/>
    <w:rsid w:val="00072CCE"/>
    <w:rsid w:val="00074CE5"/>
    <w:rsid w:val="0007579C"/>
    <w:rsid w:val="0007600B"/>
    <w:rsid w:val="00077560"/>
    <w:rsid w:val="00085283"/>
    <w:rsid w:val="00085CC9"/>
    <w:rsid w:val="00085D03"/>
    <w:rsid w:val="00085D82"/>
    <w:rsid w:val="000913B9"/>
    <w:rsid w:val="00091C37"/>
    <w:rsid w:val="00093266"/>
    <w:rsid w:val="000934E7"/>
    <w:rsid w:val="0009500B"/>
    <w:rsid w:val="000A2F31"/>
    <w:rsid w:val="000A37CA"/>
    <w:rsid w:val="000A3963"/>
    <w:rsid w:val="000A3DB6"/>
    <w:rsid w:val="000A51D4"/>
    <w:rsid w:val="000A5A81"/>
    <w:rsid w:val="000A75A5"/>
    <w:rsid w:val="000B16AA"/>
    <w:rsid w:val="000B2E08"/>
    <w:rsid w:val="000B3239"/>
    <w:rsid w:val="000B7AE6"/>
    <w:rsid w:val="000B7D93"/>
    <w:rsid w:val="000C1051"/>
    <w:rsid w:val="000C1DF3"/>
    <w:rsid w:val="000C247A"/>
    <w:rsid w:val="000C2CB6"/>
    <w:rsid w:val="000C5A65"/>
    <w:rsid w:val="000C7C00"/>
    <w:rsid w:val="000D0333"/>
    <w:rsid w:val="000D0344"/>
    <w:rsid w:val="000D0CF1"/>
    <w:rsid w:val="000D2BE2"/>
    <w:rsid w:val="000D3DA4"/>
    <w:rsid w:val="000D4D7D"/>
    <w:rsid w:val="000D509C"/>
    <w:rsid w:val="000D73E4"/>
    <w:rsid w:val="000E020D"/>
    <w:rsid w:val="000E0758"/>
    <w:rsid w:val="000E320D"/>
    <w:rsid w:val="000E5F1D"/>
    <w:rsid w:val="000E66CE"/>
    <w:rsid w:val="000E66E6"/>
    <w:rsid w:val="000F0531"/>
    <w:rsid w:val="000F0B28"/>
    <w:rsid w:val="000F1A90"/>
    <w:rsid w:val="000F2506"/>
    <w:rsid w:val="000F4D0C"/>
    <w:rsid w:val="000F5792"/>
    <w:rsid w:val="000F660F"/>
    <w:rsid w:val="000F66D0"/>
    <w:rsid w:val="000F7C85"/>
    <w:rsid w:val="001005C1"/>
    <w:rsid w:val="0010161C"/>
    <w:rsid w:val="0010220F"/>
    <w:rsid w:val="00102392"/>
    <w:rsid w:val="00102758"/>
    <w:rsid w:val="001030EB"/>
    <w:rsid w:val="00105AB6"/>
    <w:rsid w:val="00105F7F"/>
    <w:rsid w:val="00107E0C"/>
    <w:rsid w:val="0011337A"/>
    <w:rsid w:val="00114088"/>
    <w:rsid w:val="0011569E"/>
    <w:rsid w:val="00116EDD"/>
    <w:rsid w:val="001177FB"/>
    <w:rsid w:val="001208CC"/>
    <w:rsid w:val="00121CA0"/>
    <w:rsid w:val="00121CFB"/>
    <w:rsid w:val="001225D1"/>
    <w:rsid w:val="0012284E"/>
    <w:rsid w:val="0012405D"/>
    <w:rsid w:val="00126BAC"/>
    <w:rsid w:val="00126CB8"/>
    <w:rsid w:val="00127EF9"/>
    <w:rsid w:val="00131834"/>
    <w:rsid w:val="0013461C"/>
    <w:rsid w:val="00134798"/>
    <w:rsid w:val="00134CD3"/>
    <w:rsid w:val="001363B4"/>
    <w:rsid w:val="00136923"/>
    <w:rsid w:val="00136D3D"/>
    <w:rsid w:val="00137083"/>
    <w:rsid w:val="00140018"/>
    <w:rsid w:val="00140B73"/>
    <w:rsid w:val="001433C7"/>
    <w:rsid w:val="00143AF0"/>
    <w:rsid w:val="00143BD9"/>
    <w:rsid w:val="00144D8F"/>
    <w:rsid w:val="001459F5"/>
    <w:rsid w:val="00147073"/>
    <w:rsid w:val="00147B15"/>
    <w:rsid w:val="00151383"/>
    <w:rsid w:val="001519BA"/>
    <w:rsid w:val="00151ADB"/>
    <w:rsid w:val="001528F1"/>
    <w:rsid w:val="001538BD"/>
    <w:rsid w:val="00153B73"/>
    <w:rsid w:val="00154FA0"/>
    <w:rsid w:val="001560D7"/>
    <w:rsid w:val="00156988"/>
    <w:rsid w:val="00156F5F"/>
    <w:rsid w:val="00160542"/>
    <w:rsid w:val="00160C47"/>
    <w:rsid w:val="00160DCC"/>
    <w:rsid w:val="00162195"/>
    <w:rsid w:val="001637B4"/>
    <w:rsid w:val="00164F0D"/>
    <w:rsid w:val="00167FE0"/>
    <w:rsid w:val="00171C42"/>
    <w:rsid w:val="001727F5"/>
    <w:rsid w:val="00172854"/>
    <w:rsid w:val="00172945"/>
    <w:rsid w:val="001738D0"/>
    <w:rsid w:val="001740E0"/>
    <w:rsid w:val="001744D7"/>
    <w:rsid w:val="001747EE"/>
    <w:rsid w:val="00174BF4"/>
    <w:rsid w:val="0017731E"/>
    <w:rsid w:val="00180170"/>
    <w:rsid w:val="00183254"/>
    <w:rsid w:val="00183477"/>
    <w:rsid w:val="00186CA8"/>
    <w:rsid w:val="00190CC4"/>
    <w:rsid w:val="001A1756"/>
    <w:rsid w:val="001A335D"/>
    <w:rsid w:val="001A4AB5"/>
    <w:rsid w:val="001A4C67"/>
    <w:rsid w:val="001A5376"/>
    <w:rsid w:val="001A599F"/>
    <w:rsid w:val="001A5FDE"/>
    <w:rsid w:val="001A6D86"/>
    <w:rsid w:val="001B0353"/>
    <w:rsid w:val="001B1914"/>
    <w:rsid w:val="001B3500"/>
    <w:rsid w:val="001B3D75"/>
    <w:rsid w:val="001B43CA"/>
    <w:rsid w:val="001B5EDF"/>
    <w:rsid w:val="001C1AC9"/>
    <w:rsid w:val="001C2184"/>
    <w:rsid w:val="001C45E4"/>
    <w:rsid w:val="001C48E5"/>
    <w:rsid w:val="001C4D76"/>
    <w:rsid w:val="001C50B1"/>
    <w:rsid w:val="001C550D"/>
    <w:rsid w:val="001C570A"/>
    <w:rsid w:val="001C581C"/>
    <w:rsid w:val="001C61DF"/>
    <w:rsid w:val="001C6E2C"/>
    <w:rsid w:val="001C790B"/>
    <w:rsid w:val="001D0A14"/>
    <w:rsid w:val="001D4A72"/>
    <w:rsid w:val="001D5F42"/>
    <w:rsid w:val="001D7A89"/>
    <w:rsid w:val="001E0321"/>
    <w:rsid w:val="001E1986"/>
    <w:rsid w:val="001E1C09"/>
    <w:rsid w:val="001E4532"/>
    <w:rsid w:val="001E5041"/>
    <w:rsid w:val="001E5EC5"/>
    <w:rsid w:val="001E7016"/>
    <w:rsid w:val="001E78D0"/>
    <w:rsid w:val="001E7984"/>
    <w:rsid w:val="001F1731"/>
    <w:rsid w:val="001F251D"/>
    <w:rsid w:val="001F2F51"/>
    <w:rsid w:val="001F421B"/>
    <w:rsid w:val="001F4750"/>
    <w:rsid w:val="001F4BA7"/>
    <w:rsid w:val="001F4E3F"/>
    <w:rsid w:val="001F4F92"/>
    <w:rsid w:val="001F5443"/>
    <w:rsid w:val="001F5C6B"/>
    <w:rsid w:val="001F6F0C"/>
    <w:rsid w:val="00201338"/>
    <w:rsid w:val="00201870"/>
    <w:rsid w:val="0020215F"/>
    <w:rsid w:val="00202808"/>
    <w:rsid w:val="002028CB"/>
    <w:rsid w:val="0020417E"/>
    <w:rsid w:val="002043F0"/>
    <w:rsid w:val="002054AF"/>
    <w:rsid w:val="00205571"/>
    <w:rsid w:val="002062CF"/>
    <w:rsid w:val="002064C9"/>
    <w:rsid w:val="00206A40"/>
    <w:rsid w:val="0020751F"/>
    <w:rsid w:val="0021039C"/>
    <w:rsid w:val="0021161B"/>
    <w:rsid w:val="00215BEC"/>
    <w:rsid w:val="002168A6"/>
    <w:rsid w:val="002211B4"/>
    <w:rsid w:val="0022166F"/>
    <w:rsid w:val="00222237"/>
    <w:rsid w:val="002233A0"/>
    <w:rsid w:val="00224FCD"/>
    <w:rsid w:val="002304BC"/>
    <w:rsid w:val="00230EEC"/>
    <w:rsid w:val="00231E27"/>
    <w:rsid w:val="0023433A"/>
    <w:rsid w:val="00234E13"/>
    <w:rsid w:val="00235166"/>
    <w:rsid w:val="002370B2"/>
    <w:rsid w:val="002374DB"/>
    <w:rsid w:val="00237768"/>
    <w:rsid w:val="00240983"/>
    <w:rsid w:val="00240994"/>
    <w:rsid w:val="00240B1D"/>
    <w:rsid w:val="00242F58"/>
    <w:rsid w:val="002432CD"/>
    <w:rsid w:val="00246F83"/>
    <w:rsid w:val="002473D8"/>
    <w:rsid w:val="00247C3F"/>
    <w:rsid w:val="00250810"/>
    <w:rsid w:val="002515CB"/>
    <w:rsid w:val="00254EE2"/>
    <w:rsid w:val="0025509B"/>
    <w:rsid w:val="002571B2"/>
    <w:rsid w:val="00257C96"/>
    <w:rsid w:val="00260618"/>
    <w:rsid w:val="0026175F"/>
    <w:rsid w:val="00261E11"/>
    <w:rsid w:val="002672AF"/>
    <w:rsid w:val="00267512"/>
    <w:rsid w:val="002701CA"/>
    <w:rsid w:val="00270A1E"/>
    <w:rsid w:val="00273718"/>
    <w:rsid w:val="00274315"/>
    <w:rsid w:val="002757DA"/>
    <w:rsid w:val="00276A36"/>
    <w:rsid w:val="002773CB"/>
    <w:rsid w:val="00280676"/>
    <w:rsid w:val="0028342C"/>
    <w:rsid w:val="00284D6D"/>
    <w:rsid w:val="00285AC6"/>
    <w:rsid w:val="00286527"/>
    <w:rsid w:val="00287534"/>
    <w:rsid w:val="00291F5E"/>
    <w:rsid w:val="00292891"/>
    <w:rsid w:val="00294395"/>
    <w:rsid w:val="00295E49"/>
    <w:rsid w:val="00297396"/>
    <w:rsid w:val="002A04DE"/>
    <w:rsid w:val="002A0BF3"/>
    <w:rsid w:val="002A2482"/>
    <w:rsid w:val="002A2DA2"/>
    <w:rsid w:val="002A2E78"/>
    <w:rsid w:val="002A612D"/>
    <w:rsid w:val="002A7E94"/>
    <w:rsid w:val="002B05BF"/>
    <w:rsid w:val="002B0AEE"/>
    <w:rsid w:val="002B356A"/>
    <w:rsid w:val="002B381D"/>
    <w:rsid w:val="002B7AA4"/>
    <w:rsid w:val="002B7D89"/>
    <w:rsid w:val="002C167A"/>
    <w:rsid w:val="002C30C9"/>
    <w:rsid w:val="002C3716"/>
    <w:rsid w:val="002C4775"/>
    <w:rsid w:val="002C4CCC"/>
    <w:rsid w:val="002C50E2"/>
    <w:rsid w:val="002C577F"/>
    <w:rsid w:val="002C76F6"/>
    <w:rsid w:val="002D1934"/>
    <w:rsid w:val="002D3E3F"/>
    <w:rsid w:val="002D3F96"/>
    <w:rsid w:val="002D428A"/>
    <w:rsid w:val="002D60E1"/>
    <w:rsid w:val="002D655E"/>
    <w:rsid w:val="002D6613"/>
    <w:rsid w:val="002D6D3F"/>
    <w:rsid w:val="002E1B38"/>
    <w:rsid w:val="002E1B44"/>
    <w:rsid w:val="002E3947"/>
    <w:rsid w:val="002E3B1E"/>
    <w:rsid w:val="002E48BE"/>
    <w:rsid w:val="002E5A9E"/>
    <w:rsid w:val="002F4DEF"/>
    <w:rsid w:val="002F5BEB"/>
    <w:rsid w:val="002F6192"/>
    <w:rsid w:val="002F7367"/>
    <w:rsid w:val="002F78F7"/>
    <w:rsid w:val="00300A91"/>
    <w:rsid w:val="003017F7"/>
    <w:rsid w:val="003021BB"/>
    <w:rsid w:val="0030400F"/>
    <w:rsid w:val="00305D45"/>
    <w:rsid w:val="00307A78"/>
    <w:rsid w:val="003106B8"/>
    <w:rsid w:val="0031106A"/>
    <w:rsid w:val="00311219"/>
    <w:rsid w:val="0031155E"/>
    <w:rsid w:val="00311EA5"/>
    <w:rsid w:val="00312AB4"/>
    <w:rsid w:val="00312C82"/>
    <w:rsid w:val="00313FF8"/>
    <w:rsid w:val="003145C3"/>
    <w:rsid w:val="00314E8F"/>
    <w:rsid w:val="0031576C"/>
    <w:rsid w:val="00315D0E"/>
    <w:rsid w:val="0031758F"/>
    <w:rsid w:val="00321677"/>
    <w:rsid w:val="00321EB8"/>
    <w:rsid w:val="00323563"/>
    <w:rsid w:val="00326E55"/>
    <w:rsid w:val="00327F83"/>
    <w:rsid w:val="00331B91"/>
    <w:rsid w:val="003325FC"/>
    <w:rsid w:val="003334F3"/>
    <w:rsid w:val="003349E4"/>
    <w:rsid w:val="003355A0"/>
    <w:rsid w:val="00336624"/>
    <w:rsid w:val="00336C66"/>
    <w:rsid w:val="0033726F"/>
    <w:rsid w:val="003378D9"/>
    <w:rsid w:val="00341494"/>
    <w:rsid w:val="0034157B"/>
    <w:rsid w:val="00341F80"/>
    <w:rsid w:val="00341F9A"/>
    <w:rsid w:val="00342A8C"/>
    <w:rsid w:val="00343CF1"/>
    <w:rsid w:val="00345048"/>
    <w:rsid w:val="0034621B"/>
    <w:rsid w:val="00346C36"/>
    <w:rsid w:val="00351469"/>
    <w:rsid w:val="003538F3"/>
    <w:rsid w:val="00353A4D"/>
    <w:rsid w:val="00354B7C"/>
    <w:rsid w:val="00356B0E"/>
    <w:rsid w:val="0036129A"/>
    <w:rsid w:val="00362DE3"/>
    <w:rsid w:val="00365646"/>
    <w:rsid w:val="00365AD7"/>
    <w:rsid w:val="00365C3A"/>
    <w:rsid w:val="00367783"/>
    <w:rsid w:val="0036788B"/>
    <w:rsid w:val="00370220"/>
    <w:rsid w:val="00370A61"/>
    <w:rsid w:val="00370AD0"/>
    <w:rsid w:val="00371113"/>
    <w:rsid w:val="00371783"/>
    <w:rsid w:val="00377B2A"/>
    <w:rsid w:val="00377C11"/>
    <w:rsid w:val="00383A96"/>
    <w:rsid w:val="00384767"/>
    <w:rsid w:val="0038730C"/>
    <w:rsid w:val="003876EC"/>
    <w:rsid w:val="003906AD"/>
    <w:rsid w:val="00391F16"/>
    <w:rsid w:val="00391FA2"/>
    <w:rsid w:val="00393A38"/>
    <w:rsid w:val="00393BAE"/>
    <w:rsid w:val="00393EA8"/>
    <w:rsid w:val="00394655"/>
    <w:rsid w:val="00395601"/>
    <w:rsid w:val="00395F45"/>
    <w:rsid w:val="00395FE0"/>
    <w:rsid w:val="00396772"/>
    <w:rsid w:val="003A0702"/>
    <w:rsid w:val="003A1735"/>
    <w:rsid w:val="003A3C0D"/>
    <w:rsid w:val="003A3E94"/>
    <w:rsid w:val="003A6F4D"/>
    <w:rsid w:val="003A78F3"/>
    <w:rsid w:val="003B010C"/>
    <w:rsid w:val="003B15E4"/>
    <w:rsid w:val="003B2463"/>
    <w:rsid w:val="003B680A"/>
    <w:rsid w:val="003C222C"/>
    <w:rsid w:val="003C29E6"/>
    <w:rsid w:val="003C3301"/>
    <w:rsid w:val="003C4554"/>
    <w:rsid w:val="003C4936"/>
    <w:rsid w:val="003C6372"/>
    <w:rsid w:val="003C7CCA"/>
    <w:rsid w:val="003D2CE8"/>
    <w:rsid w:val="003D2EF0"/>
    <w:rsid w:val="003D4EB6"/>
    <w:rsid w:val="003D5D0E"/>
    <w:rsid w:val="003D61CA"/>
    <w:rsid w:val="003E0271"/>
    <w:rsid w:val="003E03D5"/>
    <w:rsid w:val="003E09F2"/>
    <w:rsid w:val="003E0FAF"/>
    <w:rsid w:val="003E3AB7"/>
    <w:rsid w:val="003E3AD0"/>
    <w:rsid w:val="003E506F"/>
    <w:rsid w:val="003F1091"/>
    <w:rsid w:val="003F1F95"/>
    <w:rsid w:val="003F280E"/>
    <w:rsid w:val="003F2F88"/>
    <w:rsid w:val="003F314F"/>
    <w:rsid w:val="003F3541"/>
    <w:rsid w:val="003F3565"/>
    <w:rsid w:val="003F40AA"/>
    <w:rsid w:val="003F580D"/>
    <w:rsid w:val="003F642C"/>
    <w:rsid w:val="0040025F"/>
    <w:rsid w:val="00400597"/>
    <w:rsid w:val="00401E1E"/>
    <w:rsid w:val="00403742"/>
    <w:rsid w:val="0040397B"/>
    <w:rsid w:val="004040E6"/>
    <w:rsid w:val="004060DC"/>
    <w:rsid w:val="00406722"/>
    <w:rsid w:val="00410810"/>
    <w:rsid w:val="004149D3"/>
    <w:rsid w:val="0041678F"/>
    <w:rsid w:val="004171FC"/>
    <w:rsid w:val="00417610"/>
    <w:rsid w:val="00417617"/>
    <w:rsid w:val="004207CD"/>
    <w:rsid w:val="00421187"/>
    <w:rsid w:val="00422C51"/>
    <w:rsid w:val="00424657"/>
    <w:rsid w:val="00424C7E"/>
    <w:rsid w:val="004253B6"/>
    <w:rsid w:val="00425B39"/>
    <w:rsid w:val="00426B9E"/>
    <w:rsid w:val="00427763"/>
    <w:rsid w:val="004309F0"/>
    <w:rsid w:val="00433A7A"/>
    <w:rsid w:val="004348E4"/>
    <w:rsid w:val="00434E13"/>
    <w:rsid w:val="004353D0"/>
    <w:rsid w:val="00435EE7"/>
    <w:rsid w:val="004368A6"/>
    <w:rsid w:val="004407C0"/>
    <w:rsid w:val="0044102D"/>
    <w:rsid w:val="00441BAB"/>
    <w:rsid w:val="004423FA"/>
    <w:rsid w:val="0044465B"/>
    <w:rsid w:val="00444ABA"/>
    <w:rsid w:val="00444EBD"/>
    <w:rsid w:val="0044658F"/>
    <w:rsid w:val="00446C39"/>
    <w:rsid w:val="00451A4E"/>
    <w:rsid w:val="0045283A"/>
    <w:rsid w:val="0045327D"/>
    <w:rsid w:val="00453CC9"/>
    <w:rsid w:val="00453FC0"/>
    <w:rsid w:val="00454764"/>
    <w:rsid w:val="00456AA5"/>
    <w:rsid w:val="00457DF0"/>
    <w:rsid w:val="004611AE"/>
    <w:rsid w:val="00462ACC"/>
    <w:rsid w:val="00463BF6"/>
    <w:rsid w:val="00463C0C"/>
    <w:rsid w:val="00464B77"/>
    <w:rsid w:val="004653E3"/>
    <w:rsid w:val="0046796A"/>
    <w:rsid w:val="00470CA2"/>
    <w:rsid w:val="00471586"/>
    <w:rsid w:val="00472ADF"/>
    <w:rsid w:val="00473160"/>
    <w:rsid w:val="0047687E"/>
    <w:rsid w:val="00476E58"/>
    <w:rsid w:val="00477A3A"/>
    <w:rsid w:val="00481157"/>
    <w:rsid w:val="004834EC"/>
    <w:rsid w:val="00487C24"/>
    <w:rsid w:val="00491087"/>
    <w:rsid w:val="00491244"/>
    <w:rsid w:val="004912C4"/>
    <w:rsid w:val="00493DF0"/>
    <w:rsid w:val="0049404C"/>
    <w:rsid w:val="00495064"/>
    <w:rsid w:val="00496089"/>
    <w:rsid w:val="004960DF"/>
    <w:rsid w:val="00496969"/>
    <w:rsid w:val="00496D44"/>
    <w:rsid w:val="0049774C"/>
    <w:rsid w:val="004A13FE"/>
    <w:rsid w:val="004A3152"/>
    <w:rsid w:val="004A3746"/>
    <w:rsid w:val="004A6136"/>
    <w:rsid w:val="004B0C08"/>
    <w:rsid w:val="004B19B9"/>
    <w:rsid w:val="004B2254"/>
    <w:rsid w:val="004B3D02"/>
    <w:rsid w:val="004B43D7"/>
    <w:rsid w:val="004B6338"/>
    <w:rsid w:val="004B6DF0"/>
    <w:rsid w:val="004C036E"/>
    <w:rsid w:val="004C048E"/>
    <w:rsid w:val="004C2F93"/>
    <w:rsid w:val="004C34A0"/>
    <w:rsid w:val="004C3996"/>
    <w:rsid w:val="004C4345"/>
    <w:rsid w:val="004C456D"/>
    <w:rsid w:val="004C55D9"/>
    <w:rsid w:val="004C567D"/>
    <w:rsid w:val="004C602C"/>
    <w:rsid w:val="004C634F"/>
    <w:rsid w:val="004C63FD"/>
    <w:rsid w:val="004C700E"/>
    <w:rsid w:val="004C7086"/>
    <w:rsid w:val="004C7758"/>
    <w:rsid w:val="004C786B"/>
    <w:rsid w:val="004C7C62"/>
    <w:rsid w:val="004D0359"/>
    <w:rsid w:val="004D3978"/>
    <w:rsid w:val="004D51FB"/>
    <w:rsid w:val="004D5222"/>
    <w:rsid w:val="004D6765"/>
    <w:rsid w:val="004D6993"/>
    <w:rsid w:val="004D755A"/>
    <w:rsid w:val="004E040D"/>
    <w:rsid w:val="004E0D7E"/>
    <w:rsid w:val="004E1F96"/>
    <w:rsid w:val="004E2B9E"/>
    <w:rsid w:val="004E34AE"/>
    <w:rsid w:val="004E41E2"/>
    <w:rsid w:val="004E540F"/>
    <w:rsid w:val="004E5A16"/>
    <w:rsid w:val="004E7A5F"/>
    <w:rsid w:val="004F02FD"/>
    <w:rsid w:val="004F0748"/>
    <w:rsid w:val="004F0DCE"/>
    <w:rsid w:val="004F0FC6"/>
    <w:rsid w:val="004F1622"/>
    <w:rsid w:val="004F277E"/>
    <w:rsid w:val="004F414D"/>
    <w:rsid w:val="004F580E"/>
    <w:rsid w:val="004F7D01"/>
    <w:rsid w:val="004F7E95"/>
    <w:rsid w:val="0050079F"/>
    <w:rsid w:val="0050401F"/>
    <w:rsid w:val="00505441"/>
    <w:rsid w:val="00507DDE"/>
    <w:rsid w:val="005102B0"/>
    <w:rsid w:val="00511E6A"/>
    <w:rsid w:val="0051216E"/>
    <w:rsid w:val="00512E66"/>
    <w:rsid w:val="00513042"/>
    <w:rsid w:val="00513252"/>
    <w:rsid w:val="0051396E"/>
    <w:rsid w:val="00513DB6"/>
    <w:rsid w:val="005163D4"/>
    <w:rsid w:val="00517387"/>
    <w:rsid w:val="00517EBF"/>
    <w:rsid w:val="005221FE"/>
    <w:rsid w:val="00522EEA"/>
    <w:rsid w:val="00523BA8"/>
    <w:rsid w:val="00526243"/>
    <w:rsid w:val="00527FF3"/>
    <w:rsid w:val="005314FD"/>
    <w:rsid w:val="00541F83"/>
    <w:rsid w:val="005429F6"/>
    <w:rsid w:val="00544D33"/>
    <w:rsid w:val="0054723C"/>
    <w:rsid w:val="005509FD"/>
    <w:rsid w:val="00551156"/>
    <w:rsid w:val="005523E1"/>
    <w:rsid w:val="0055270D"/>
    <w:rsid w:val="00556B50"/>
    <w:rsid w:val="00556D26"/>
    <w:rsid w:val="00556FA3"/>
    <w:rsid w:val="00564986"/>
    <w:rsid w:val="005661F4"/>
    <w:rsid w:val="00566414"/>
    <w:rsid w:val="005669DE"/>
    <w:rsid w:val="0056711F"/>
    <w:rsid w:val="00571AE1"/>
    <w:rsid w:val="00571D80"/>
    <w:rsid w:val="0057237C"/>
    <w:rsid w:val="00573AC4"/>
    <w:rsid w:val="00573CFF"/>
    <w:rsid w:val="005745CF"/>
    <w:rsid w:val="0057580F"/>
    <w:rsid w:val="00576357"/>
    <w:rsid w:val="005768F3"/>
    <w:rsid w:val="005815E4"/>
    <w:rsid w:val="00581FFF"/>
    <w:rsid w:val="00584CC2"/>
    <w:rsid w:val="00586801"/>
    <w:rsid w:val="00586CCD"/>
    <w:rsid w:val="00591FBA"/>
    <w:rsid w:val="0059366B"/>
    <w:rsid w:val="0059511A"/>
    <w:rsid w:val="005951C8"/>
    <w:rsid w:val="005960D4"/>
    <w:rsid w:val="00597F97"/>
    <w:rsid w:val="005A0D82"/>
    <w:rsid w:val="005A11DE"/>
    <w:rsid w:val="005A11EF"/>
    <w:rsid w:val="005A1B90"/>
    <w:rsid w:val="005A3D7A"/>
    <w:rsid w:val="005A5C9A"/>
    <w:rsid w:val="005A5D91"/>
    <w:rsid w:val="005A6D86"/>
    <w:rsid w:val="005B2396"/>
    <w:rsid w:val="005B2944"/>
    <w:rsid w:val="005B4575"/>
    <w:rsid w:val="005B4D00"/>
    <w:rsid w:val="005C0651"/>
    <w:rsid w:val="005C2652"/>
    <w:rsid w:val="005C2D6D"/>
    <w:rsid w:val="005C33C8"/>
    <w:rsid w:val="005C47C9"/>
    <w:rsid w:val="005C5BEA"/>
    <w:rsid w:val="005D0043"/>
    <w:rsid w:val="005D3914"/>
    <w:rsid w:val="005D4024"/>
    <w:rsid w:val="005D4070"/>
    <w:rsid w:val="005D4CD1"/>
    <w:rsid w:val="005D4CDE"/>
    <w:rsid w:val="005D5357"/>
    <w:rsid w:val="005D713B"/>
    <w:rsid w:val="005E038E"/>
    <w:rsid w:val="005E0B3B"/>
    <w:rsid w:val="005E0D54"/>
    <w:rsid w:val="005E444C"/>
    <w:rsid w:val="005E4D3A"/>
    <w:rsid w:val="005F0D1A"/>
    <w:rsid w:val="005F0E79"/>
    <w:rsid w:val="005F1D90"/>
    <w:rsid w:val="005F1E88"/>
    <w:rsid w:val="005F320B"/>
    <w:rsid w:val="005F644F"/>
    <w:rsid w:val="005F675D"/>
    <w:rsid w:val="005F6C7A"/>
    <w:rsid w:val="005F7478"/>
    <w:rsid w:val="006008F0"/>
    <w:rsid w:val="0060287E"/>
    <w:rsid w:val="00602B27"/>
    <w:rsid w:val="006030AB"/>
    <w:rsid w:val="00605AC2"/>
    <w:rsid w:val="00606809"/>
    <w:rsid w:val="00606A76"/>
    <w:rsid w:val="00606E66"/>
    <w:rsid w:val="00607822"/>
    <w:rsid w:val="00611CC4"/>
    <w:rsid w:val="006125D8"/>
    <w:rsid w:val="00613801"/>
    <w:rsid w:val="00615E82"/>
    <w:rsid w:val="00616591"/>
    <w:rsid w:val="006166E7"/>
    <w:rsid w:val="00616A1E"/>
    <w:rsid w:val="00616CCA"/>
    <w:rsid w:val="00623138"/>
    <w:rsid w:val="006247DC"/>
    <w:rsid w:val="006257C0"/>
    <w:rsid w:val="00625CD3"/>
    <w:rsid w:val="00625DED"/>
    <w:rsid w:val="00625F74"/>
    <w:rsid w:val="00627098"/>
    <w:rsid w:val="00630AFA"/>
    <w:rsid w:val="00630F6E"/>
    <w:rsid w:val="006310DC"/>
    <w:rsid w:val="00631516"/>
    <w:rsid w:val="006331E9"/>
    <w:rsid w:val="00633690"/>
    <w:rsid w:val="006351CC"/>
    <w:rsid w:val="00635C49"/>
    <w:rsid w:val="00637EDF"/>
    <w:rsid w:val="00640227"/>
    <w:rsid w:val="006408EB"/>
    <w:rsid w:val="00640B67"/>
    <w:rsid w:val="00641400"/>
    <w:rsid w:val="00642F29"/>
    <w:rsid w:val="00643DBE"/>
    <w:rsid w:val="0064492D"/>
    <w:rsid w:val="00645CA2"/>
    <w:rsid w:val="00646BF0"/>
    <w:rsid w:val="00647CA5"/>
    <w:rsid w:val="00650A49"/>
    <w:rsid w:val="006513D0"/>
    <w:rsid w:val="006514C5"/>
    <w:rsid w:val="00651603"/>
    <w:rsid w:val="006551B7"/>
    <w:rsid w:val="00660D79"/>
    <w:rsid w:val="00661120"/>
    <w:rsid w:val="006635B2"/>
    <w:rsid w:val="00663DAA"/>
    <w:rsid w:val="00665326"/>
    <w:rsid w:val="00667245"/>
    <w:rsid w:val="00670F00"/>
    <w:rsid w:val="00672D51"/>
    <w:rsid w:val="00673F5B"/>
    <w:rsid w:val="00675E64"/>
    <w:rsid w:val="00676396"/>
    <w:rsid w:val="006804A8"/>
    <w:rsid w:val="00680CF4"/>
    <w:rsid w:val="00681953"/>
    <w:rsid w:val="00681F6A"/>
    <w:rsid w:val="00683811"/>
    <w:rsid w:val="00685673"/>
    <w:rsid w:val="00695423"/>
    <w:rsid w:val="006A09D7"/>
    <w:rsid w:val="006A17A4"/>
    <w:rsid w:val="006A191B"/>
    <w:rsid w:val="006A1C05"/>
    <w:rsid w:val="006A2555"/>
    <w:rsid w:val="006A3339"/>
    <w:rsid w:val="006A7077"/>
    <w:rsid w:val="006A7881"/>
    <w:rsid w:val="006B11CE"/>
    <w:rsid w:val="006B16C9"/>
    <w:rsid w:val="006B18E7"/>
    <w:rsid w:val="006B3132"/>
    <w:rsid w:val="006B43EF"/>
    <w:rsid w:val="006B5475"/>
    <w:rsid w:val="006B7BB1"/>
    <w:rsid w:val="006C059F"/>
    <w:rsid w:val="006C0C79"/>
    <w:rsid w:val="006C2899"/>
    <w:rsid w:val="006C3053"/>
    <w:rsid w:val="006C5B22"/>
    <w:rsid w:val="006D17F9"/>
    <w:rsid w:val="006D279D"/>
    <w:rsid w:val="006D6D36"/>
    <w:rsid w:val="006D7EEB"/>
    <w:rsid w:val="006E0C35"/>
    <w:rsid w:val="006E175A"/>
    <w:rsid w:val="006E249E"/>
    <w:rsid w:val="006E5B9C"/>
    <w:rsid w:val="006E6A29"/>
    <w:rsid w:val="006F08B7"/>
    <w:rsid w:val="006F175C"/>
    <w:rsid w:val="006F2482"/>
    <w:rsid w:val="006F3D9A"/>
    <w:rsid w:val="006F590F"/>
    <w:rsid w:val="006F702B"/>
    <w:rsid w:val="006F72B5"/>
    <w:rsid w:val="00702320"/>
    <w:rsid w:val="007030F7"/>
    <w:rsid w:val="00703A4F"/>
    <w:rsid w:val="00703BEE"/>
    <w:rsid w:val="00704497"/>
    <w:rsid w:val="00704FAD"/>
    <w:rsid w:val="00706890"/>
    <w:rsid w:val="0071017F"/>
    <w:rsid w:val="007111C6"/>
    <w:rsid w:val="0071357A"/>
    <w:rsid w:val="00715E1D"/>
    <w:rsid w:val="0071707D"/>
    <w:rsid w:val="007177AF"/>
    <w:rsid w:val="00720980"/>
    <w:rsid w:val="007210DC"/>
    <w:rsid w:val="00722A15"/>
    <w:rsid w:val="00723AF4"/>
    <w:rsid w:val="00724A7C"/>
    <w:rsid w:val="00724F90"/>
    <w:rsid w:val="00725554"/>
    <w:rsid w:val="007258DE"/>
    <w:rsid w:val="00731284"/>
    <w:rsid w:val="007313ED"/>
    <w:rsid w:val="007320C1"/>
    <w:rsid w:val="007330C9"/>
    <w:rsid w:val="00734932"/>
    <w:rsid w:val="00734BE0"/>
    <w:rsid w:val="007350B0"/>
    <w:rsid w:val="007379BD"/>
    <w:rsid w:val="00740A34"/>
    <w:rsid w:val="007421DF"/>
    <w:rsid w:val="00744869"/>
    <w:rsid w:val="007467CE"/>
    <w:rsid w:val="00750A03"/>
    <w:rsid w:val="00751A54"/>
    <w:rsid w:val="00753A3A"/>
    <w:rsid w:val="00755FF6"/>
    <w:rsid w:val="0076037B"/>
    <w:rsid w:val="007607A7"/>
    <w:rsid w:val="0076266D"/>
    <w:rsid w:val="007626AB"/>
    <w:rsid w:val="00763136"/>
    <w:rsid w:val="00763E2D"/>
    <w:rsid w:val="00767D59"/>
    <w:rsid w:val="00770790"/>
    <w:rsid w:val="007709CF"/>
    <w:rsid w:val="00771688"/>
    <w:rsid w:val="00771FFB"/>
    <w:rsid w:val="00773DDE"/>
    <w:rsid w:val="007745D3"/>
    <w:rsid w:val="00774D4C"/>
    <w:rsid w:val="00775580"/>
    <w:rsid w:val="0078112F"/>
    <w:rsid w:val="00781319"/>
    <w:rsid w:val="00781B7C"/>
    <w:rsid w:val="00781D06"/>
    <w:rsid w:val="00783BEA"/>
    <w:rsid w:val="007844D2"/>
    <w:rsid w:val="00786B57"/>
    <w:rsid w:val="00786DB1"/>
    <w:rsid w:val="00787A84"/>
    <w:rsid w:val="00790699"/>
    <w:rsid w:val="00793387"/>
    <w:rsid w:val="00793B63"/>
    <w:rsid w:val="00794422"/>
    <w:rsid w:val="00794507"/>
    <w:rsid w:val="00794CB0"/>
    <w:rsid w:val="007950FF"/>
    <w:rsid w:val="007A06DC"/>
    <w:rsid w:val="007A0D71"/>
    <w:rsid w:val="007A1BA3"/>
    <w:rsid w:val="007A2D2D"/>
    <w:rsid w:val="007A2E79"/>
    <w:rsid w:val="007A3617"/>
    <w:rsid w:val="007A42C2"/>
    <w:rsid w:val="007A67A6"/>
    <w:rsid w:val="007B116C"/>
    <w:rsid w:val="007B1EE8"/>
    <w:rsid w:val="007B2D16"/>
    <w:rsid w:val="007B439C"/>
    <w:rsid w:val="007B4FF6"/>
    <w:rsid w:val="007B50BE"/>
    <w:rsid w:val="007B64B2"/>
    <w:rsid w:val="007B7F5C"/>
    <w:rsid w:val="007C03B7"/>
    <w:rsid w:val="007C0439"/>
    <w:rsid w:val="007C1D2A"/>
    <w:rsid w:val="007C2D36"/>
    <w:rsid w:val="007C2E9D"/>
    <w:rsid w:val="007C4638"/>
    <w:rsid w:val="007C6895"/>
    <w:rsid w:val="007D372A"/>
    <w:rsid w:val="007D42ED"/>
    <w:rsid w:val="007D4493"/>
    <w:rsid w:val="007D4A09"/>
    <w:rsid w:val="007D51CA"/>
    <w:rsid w:val="007D67CB"/>
    <w:rsid w:val="007D7601"/>
    <w:rsid w:val="007E1299"/>
    <w:rsid w:val="007E7371"/>
    <w:rsid w:val="007E7D12"/>
    <w:rsid w:val="007F11A8"/>
    <w:rsid w:val="007F1BCE"/>
    <w:rsid w:val="007F1D84"/>
    <w:rsid w:val="007F260B"/>
    <w:rsid w:val="007F3B1C"/>
    <w:rsid w:val="007F4E29"/>
    <w:rsid w:val="007F59E1"/>
    <w:rsid w:val="008050B3"/>
    <w:rsid w:val="00806E3D"/>
    <w:rsid w:val="00813124"/>
    <w:rsid w:val="00817606"/>
    <w:rsid w:val="00820927"/>
    <w:rsid w:val="008224E6"/>
    <w:rsid w:val="00822785"/>
    <w:rsid w:val="008251B4"/>
    <w:rsid w:val="0082642E"/>
    <w:rsid w:val="0082690C"/>
    <w:rsid w:val="008301F3"/>
    <w:rsid w:val="0083036F"/>
    <w:rsid w:val="008304C0"/>
    <w:rsid w:val="0083071E"/>
    <w:rsid w:val="00831FE2"/>
    <w:rsid w:val="0083267C"/>
    <w:rsid w:val="008331C8"/>
    <w:rsid w:val="00834359"/>
    <w:rsid w:val="00835FBA"/>
    <w:rsid w:val="00836C31"/>
    <w:rsid w:val="00836E48"/>
    <w:rsid w:val="00836F9D"/>
    <w:rsid w:val="00841B23"/>
    <w:rsid w:val="00843480"/>
    <w:rsid w:val="008438D0"/>
    <w:rsid w:val="00843A48"/>
    <w:rsid w:val="008448C1"/>
    <w:rsid w:val="008471A2"/>
    <w:rsid w:val="0085051C"/>
    <w:rsid w:val="00850643"/>
    <w:rsid w:val="00850FDC"/>
    <w:rsid w:val="00851D8C"/>
    <w:rsid w:val="008523B9"/>
    <w:rsid w:val="00861E06"/>
    <w:rsid w:val="00864CEB"/>
    <w:rsid w:val="00865B9C"/>
    <w:rsid w:val="00865ED0"/>
    <w:rsid w:val="0086665C"/>
    <w:rsid w:val="00870920"/>
    <w:rsid w:val="0087279C"/>
    <w:rsid w:val="00872C3C"/>
    <w:rsid w:val="00873F69"/>
    <w:rsid w:val="00875915"/>
    <w:rsid w:val="008761AA"/>
    <w:rsid w:val="00876687"/>
    <w:rsid w:val="00877AE7"/>
    <w:rsid w:val="00880D4A"/>
    <w:rsid w:val="00880E94"/>
    <w:rsid w:val="00885267"/>
    <w:rsid w:val="00885813"/>
    <w:rsid w:val="0088599E"/>
    <w:rsid w:val="00886CDD"/>
    <w:rsid w:val="008871D5"/>
    <w:rsid w:val="00890DC9"/>
    <w:rsid w:val="008925C4"/>
    <w:rsid w:val="00893D18"/>
    <w:rsid w:val="008940AA"/>
    <w:rsid w:val="008946CE"/>
    <w:rsid w:val="008A04D9"/>
    <w:rsid w:val="008A098D"/>
    <w:rsid w:val="008A0AC4"/>
    <w:rsid w:val="008A0B61"/>
    <w:rsid w:val="008A2EB9"/>
    <w:rsid w:val="008A375B"/>
    <w:rsid w:val="008A3DFF"/>
    <w:rsid w:val="008A401E"/>
    <w:rsid w:val="008A586C"/>
    <w:rsid w:val="008A5FE3"/>
    <w:rsid w:val="008A6941"/>
    <w:rsid w:val="008A6CC9"/>
    <w:rsid w:val="008A7371"/>
    <w:rsid w:val="008A75EA"/>
    <w:rsid w:val="008B0BF6"/>
    <w:rsid w:val="008B1936"/>
    <w:rsid w:val="008B3366"/>
    <w:rsid w:val="008B4651"/>
    <w:rsid w:val="008C0DCD"/>
    <w:rsid w:val="008C769B"/>
    <w:rsid w:val="008D006E"/>
    <w:rsid w:val="008D0D4D"/>
    <w:rsid w:val="008D2BED"/>
    <w:rsid w:val="008D4122"/>
    <w:rsid w:val="008D6A09"/>
    <w:rsid w:val="008D78D8"/>
    <w:rsid w:val="008D7AD5"/>
    <w:rsid w:val="008D7DB4"/>
    <w:rsid w:val="008E1C50"/>
    <w:rsid w:val="008E26E3"/>
    <w:rsid w:val="008E326C"/>
    <w:rsid w:val="008E3BA7"/>
    <w:rsid w:val="008E521B"/>
    <w:rsid w:val="008E5B3C"/>
    <w:rsid w:val="008F1B7F"/>
    <w:rsid w:val="008F38D4"/>
    <w:rsid w:val="008F3A4A"/>
    <w:rsid w:val="009009E0"/>
    <w:rsid w:val="00900C9D"/>
    <w:rsid w:val="00902E66"/>
    <w:rsid w:val="009055DA"/>
    <w:rsid w:val="00907AF4"/>
    <w:rsid w:val="0091119E"/>
    <w:rsid w:val="0091595D"/>
    <w:rsid w:val="0091631D"/>
    <w:rsid w:val="00920EDD"/>
    <w:rsid w:val="00921E6C"/>
    <w:rsid w:val="00925360"/>
    <w:rsid w:val="009254E4"/>
    <w:rsid w:val="009301A3"/>
    <w:rsid w:val="0093128C"/>
    <w:rsid w:val="00931416"/>
    <w:rsid w:val="00931890"/>
    <w:rsid w:val="00933269"/>
    <w:rsid w:val="00935062"/>
    <w:rsid w:val="00935793"/>
    <w:rsid w:val="009358A8"/>
    <w:rsid w:val="009358CE"/>
    <w:rsid w:val="00937B8D"/>
    <w:rsid w:val="00941B91"/>
    <w:rsid w:val="00942514"/>
    <w:rsid w:val="00943F1A"/>
    <w:rsid w:val="00945979"/>
    <w:rsid w:val="00947D62"/>
    <w:rsid w:val="009504F3"/>
    <w:rsid w:val="009507A1"/>
    <w:rsid w:val="00951280"/>
    <w:rsid w:val="0095155D"/>
    <w:rsid w:val="009519BE"/>
    <w:rsid w:val="00953E58"/>
    <w:rsid w:val="00954F0C"/>
    <w:rsid w:val="009563C6"/>
    <w:rsid w:val="00957620"/>
    <w:rsid w:val="00957FB6"/>
    <w:rsid w:val="00960285"/>
    <w:rsid w:val="0096241D"/>
    <w:rsid w:val="00962824"/>
    <w:rsid w:val="009632D5"/>
    <w:rsid w:val="00965C55"/>
    <w:rsid w:val="00966409"/>
    <w:rsid w:val="009673F6"/>
    <w:rsid w:val="00970AA3"/>
    <w:rsid w:val="00971A96"/>
    <w:rsid w:val="00971AE8"/>
    <w:rsid w:val="00976DA4"/>
    <w:rsid w:val="00977D84"/>
    <w:rsid w:val="00980799"/>
    <w:rsid w:val="0098171A"/>
    <w:rsid w:val="00983341"/>
    <w:rsid w:val="00983C46"/>
    <w:rsid w:val="00985ABA"/>
    <w:rsid w:val="00985DA2"/>
    <w:rsid w:val="00986BD5"/>
    <w:rsid w:val="00992979"/>
    <w:rsid w:val="00993035"/>
    <w:rsid w:val="00996298"/>
    <w:rsid w:val="0099743A"/>
    <w:rsid w:val="009A006E"/>
    <w:rsid w:val="009A1212"/>
    <w:rsid w:val="009A1351"/>
    <w:rsid w:val="009A36A0"/>
    <w:rsid w:val="009A38AD"/>
    <w:rsid w:val="009A6222"/>
    <w:rsid w:val="009A726B"/>
    <w:rsid w:val="009B08B6"/>
    <w:rsid w:val="009B273A"/>
    <w:rsid w:val="009B2DF9"/>
    <w:rsid w:val="009B3635"/>
    <w:rsid w:val="009B4629"/>
    <w:rsid w:val="009B4BE3"/>
    <w:rsid w:val="009B5DA5"/>
    <w:rsid w:val="009B6144"/>
    <w:rsid w:val="009B766F"/>
    <w:rsid w:val="009B7765"/>
    <w:rsid w:val="009C35EE"/>
    <w:rsid w:val="009C5409"/>
    <w:rsid w:val="009C5738"/>
    <w:rsid w:val="009C7057"/>
    <w:rsid w:val="009D16DF"/>
    <w:rsid w:val="009D22AD"/>
    <w:rsid w:val="009D403D"/>
    <w:rsid w:val="009D4DCA"/>
    <w:rsid w:val="009D6337"/>
    <w:rsid w:val="009E01EC"/>
    <w:rsid w:val="009E1224"/>
    <w:rsid w:val="009E48ED"/>
    <w:rsid w:val="009E4B55"/>
    <w:rsid w:val="009E60B8"/>
    <w:rsid w:val="009E7E76"/>
    <w:rsid w:val="009F00B2"/>
    <w:rsid w:val="009F0B1D"/>
    <w:rsid w:val="009F44E3"/>
    <w:rsid w:val="009F487A"/>
    <w:rsid w:val="009F5D97"/>
    <w:rsid w:val="009F7F62"/>
    <w:rsid w:val="00A004C1"/>
    <w:rsid w:val="00A016BF"/>
    <w:rsid w:val="00A01F4B"/>
    <w:rsid w:val="00A04A07"/>
    <w:rsid w:val="00A0515C"/>
    <w:rsid w:val="00A059A7"/>
    <w:rsid w:val="00A0649A"/>
    <w:rsid w:val="00A10741"/>
    <w:rsid w:val="00A129A8"/>
    <w:rsid w:val="00A15797"/>
    <w:rsid w:val="00A17DE9"/>
    <w:rsid w:val="00A21D70"/>
    <w:rsid w:val="00A247DC"/>
    <w:rsid w:val="00A24FA2"/>
    <w:rsid w:val="00A25138"/>
    <w:rsid w:val="00A25FFC"/>
    <w:rsid w:val="00A2646D"/>
    <w:rsid w:val="00A270E1"/>
    <w:rsid w:val="00A271DD"/>
    <w:rsid w:val="00A27CAB"/>
    <w:rsid w:val="00A3004D"/>
    <w:rsid w:val="00A3062D"/>
    <w:rsid w:val="00A33170"/>
    <w:rsid w:val="00A36742"/>
    <w:rsid w:val="00A37ED5"/>
    <w:rsid w:val="00A4256A"/>
    <w:rsid w:val="00A433C4"/>
    <w:rsid w:val="00A435FA"/>
    <w:rsid w:val="00A461C9"/>
    <w:rsid w:val="00A470C9"/>
    <w:rsid w:val="00A47B42"/>
    <w:rsid w:val="00A509E2"/>
    <w:rsid w:val="00A51E47"/>
    <w:rsid w:val="00A5271E"/>
    <w:rsid w:val="00A53942"/>
    <w:rsid w:val="00A541DB"/>
    <w:rsid w:val="00A54236"/>
    <w:rsid w:val="00A57FDE"/>
    <w:rsid w:val="00A60071"/>
    <w:rsid w:val="00A6350A"/>
    <w:rsid w:val="00A64005"/>
    <w:rsid w:val="00A66BD4"/>
    <w:rsid w:val="00A67B8A"/>
    <w:rsid w:val="00A71B19"/>
    <w:rsid w:val="00A72E04"/>
    <w:rsid w:val="00A73D95"/>
    <w:rsid w:val="00A777CE"/>
    <w:rsid w:val="00A77927"/>
    <w:rsid w:val="00A77CED"/>
    <w:rsid w:val="00A805A3"/>
    <w:rsid w:val="00A81650"/>
    <w:rsid w:val="00A90756"/>
    <w:rsid w:val="00A91FD8"/>
    <w:rsid w:val="00A91FEA"/>
    <w:rsid w:val="00A929D4"/>
    <w:rsid w:val="00A92A45"/>
    <w:rsid w:val="00A95F36"/>
    <w:rsid w:val="00A96044"/>
    <w:rsid w:val="00A969F6"/>
    <w:rsid w:val="00AA0579"/>
    <w:rsid w:val="00AA1148"/>
    <w:rsid w:val="00AA533D"/>
    <w:rsid w:val="00AA604A"/>
    <w:rsid w:val="00AA64AA"/>
    <w:rsid w:val="00AA6AA5"/>
    <w:rsid w:val="00AB307E"/>
    <w:rsid w:val="00AC0890"/>
    <w:rsid w:val="00AC1D41"/>
    <w:rsid w:val="00AC1DF6"/>
    <w:rsid w:val="00AC2227"/>
    <w:rsid w:val="00AC2411"/>
    <w:rsid w:val="00AC2803"/>
    <w:rsid w:val="00AC32EA"/>
    <w:rsid w:val="00AC4CBC"/>
    <w:rsid w:val="00AC5052"/>
    <w:rsid w:val="00AD2098"/>
    <w:rsid w:val="00AD40F6"/>
    <w:rsid w:val="00AD4B42"/>
    <w:rsid w:val="00AD5213"/>
    <w:rsid w:val="00AD6319"/>
    <w:rsid w:val="00AD65FB"/>
    <w:rsid w:val="00AD78DC"/>
    <w:rsid w:val="00AE12C9"/>
    <w:rsid w:val="00AE26FE"/>
    <w:rsid w:val="00AE2CC3"/>
    <w:rsid w:val="00AE68EC"/>
    <w:rsid w:val="00AE72F2"/>
    <w:rsid w:val="00AE749B"/>
    <w:rsid w:val="00AE7853"/>
    <w:rsid w:val="00AE7B4C"/>
    <w:rsid w:val="00AF2893"/>
    <w:rsid w:val="00AF3827"/>
    <w:rsid w:val="00AF47A5"/>
    <w:rsid w:val="00AF4FEA"/>
    <w:rsid w:val="00AF66B9"/>
    <w:rsid w:val="00AF6FC4"/>
    <w:rsid w:val="00AF71C4"/>
    <w:rsid w:val="00B004FC"/>
    <w:rsid w:val="00B0080E"/>
    <w:rsid w:val="00B00D17"/>
    <w:rsid w:val="00B01B54"/>
    <w:rsid w:val="00B03B34"/>
    <w:rsid w:val="00B057FD"/>
    <w:rsid w:val="00B05A42"/>
    <w:rsid w:val="00B07439"/>
    <w:rsid w:val="00B10EE6"/>
    <w:rsid w:val="00B11292"/>
    <w:rsid w:val="00B13482"/>
    <w:rsid w:val="00B2107B"/>
    <w:rsid w:val="00B238F9"/>
    <w:rsid w:val="00B242CD"/>
    <w:rsid w:val="00B26F8C"/>
    <w:rsid w:val="00B276B0"/>
    <w:rsid w:val="00B30C05"/>
    <w:rsid w:val="00B320FE"/>
    <w:rsid w:val="00B3304F"/>
    <w:rsid w:val="00B34852"/>
    <w:rsid w:val="00B350E7"/>
    <w:rsid w:val="00B36122"/>
    <w:rsid w:val="00B36B82"/>
    <w:rsid w:val="00B36C11"/>
    <w:rsid w:val="00B41302"/>
    <w:rsid w:val="00B416C7"/>
    <w:rsid w:val="00B41DCC"/>
    <w:rsid w:val="00B451C0"/>
    <w:rsid w:val="00B45374"/>
    <w:rsid w:val="00B47506"/>
    <w:rsid w:val="00B50CAD"/>
    <w:rsid w:val="00B51955"/>
    <w:rsid w:val="00B52D7E"/>
    <w:rsid w:val="00B53C68"/>
    <w:rsid w:val="00B54B36"/>
    <w:rsid w:val="00B557BC"/>
    <w:rsid w:val="00B56D6F"/>
    <w:rsid w:val="00B60FCB"/>
    <w:rsid w:val="00B63D81"/>
    <w:rsid w:val="00B64623"/>
    <w:rsid w:val="00B6609B"/>
    <w:rsid w:val="00B67593"/>
    <w:rsid w:val="00B71736"/>
    <w:rsid w:val="00B75DBA"/>
    <w:rsid w:val="00B76A9B"/>
    <w:rsid w:val="00B80553"/>
    <w:rsid w:val="00B80D50"/>
    <w:rsid w:val="00B80ED7"/>
    <w:rsid w:val="00B82198"/>
    <w:rsid w:val="00B82E8A"/>
    <w:rsid w:val="00B831DF"/>
    <w:rsid w:val="00B83CA4"/>
    <w:rsid w:val="00B937DE"/>
    <w:rsid w:val="00B938BD"/>
    <w:rsid w:val="00B95DEC"/>
    <w:rsid w:val="00B95F70"/>
    <w:rsid w:val="00B96824"/>
    <w:rsid w:val="00B97FBB"/>
    <w:rsid w:val="00BA030A"/>
    <w:rsid w:val="00BA1A4A"/>
    <w:rsid w:val="00BA3897"/>
    <w:rsid w:val="00BA4D5B"/>
    <w:rsid w:val="00BB0661"/>
    <w:rsid w:val="00BB198B"/>
    <w:rsid w:val="00BB3553"/>
    <w:rsid w:val="00BB51BE"/>
    <w:rsid w:val="00BB5470"/>
    <w:rsid w:val="00BB555E"/>
    <w:rsid w:val="00BB64AF"/>
    <w:rsid w:val="00BB6E3B"/>
    <w:rsid w:val="00BB734A"/>
    <w:rsid w:val="00BB791E"/>
    <w:rsid w:val="00BC3498"/>
    <w:rsid w:val="00BC5E3B"/>
    <w:rsid w:val="00BC7808"/>
    <w:rsid w:val="00BD07E3"/>
    <w:rsid w:val="00BD09A9"/>
    <w:rsid w:val="00BD1F29"/>
    <w:rsid w:val="00BD3289"/>
    <w:rsid w:val="00BD6655"/>
    <w:rsid w:val="00BD763E"/>
    <w:rsid w:val="00BE0643"/>
    <w:rsid w:val="00BE1F88"/>
    <w:rsid w:val="00BE6C8B"/>
    <w:rsid w:val="00BE7772"/>
    <w:rsid w:val="00BE79D5"/>
    <w:rsid w:val="00BE7B7A"/>
    <w:rsid w:val="00BF1EBC"/>
    <w:rsid w:val="00BF41DC"/>
    <w:rsid w:val="00BF4EA3"/>
    <w:rsid w:val="00C005BD"/>
    <w:rsid w:val="00C0160A"/>
    <w:rsid w:val="00C02145"/>
    <w:rsid w:val="00C056EC"/>
    <w:rsid w:val="00C07441"/>
    <w:rsid w:val="00C10517"/>
    <w:rsid w:val="00C11575"/>
    <w:rsid w:val="00C11605"/>
    <w:rsid w:val="00C2012A"/>
    <w:rsid w:val="00C249AB"/>
    <w:rsid w:val="00C26597"/>
    <w:rsid w:val="00C26E1A"/>
    <w:rsid w:val="00C319BD"/>
    <w:rsid w:val="00C31A3B"/>
    <w:rsid w:val="00C33EF4"/>
    <w:rsid w:val="00C3490E"/>
    <w:rsid w:val="00C35134"/>
    <w:rsid w:val="00C3747B"/>
    <w:rsid w:val="00C4082E"/>
    <w:rsid w:val="00C40F44"/>
    <w:rsid w:val="00C4123E"/>
    <w:rsid w:val="00C431F6"/>
    <w:rsid w:val="00C436F1"/>
    <w:rsid w:val="00C43D9E"/>
    <w:rsid w:val="00C50354"/>
    <w:rsid w:val="00C51883"/>
    <w:rsid w:val="00C531C8"/>
    <w:rsid w:val="00C53409"/>
    <w:rsid w:val="00C54689"/>
    <w:rsid w:val="00C5515A"/>
    <w:rsid w:val="00C55606"/>
    <w:rsid w:val="00C56EC2"/>
    <w:rsid w:val="00C56F12"/>
    <w:rsid w:val="00C60B4F"/>
    <w:rsid w:val="00C6157F"/>
    <w:rsid w:val="00C61771"/>
    <w:rsid w:val="00C627F9"/>
    <w:rsid w:val="00C6512F"/>
    <w:rsid w:val="00C657F3"/>
    <w:rsid w:val="00C66392"/>
    <w:rsid w:val="00C67643"/>
    <w:rsid w:val="00C677ED"/>
    <w:rsid w:val="00C71342"/>
    <w:rsid w:val="00C71643"/>
    <w:rsid w:val="00C71CA6"/>
    <w:rsid w:val="00C71F35"/>
    <w:rsid w:val="00C7289D"/>
    <w:rsid w:val="00C728EC"/>
    <w:rsid w:val="00C73025"/>
    <w:rsid w:val="00C74CA3"/>
    <w:rsid w:val="00C75A66"/>
    <w:rsid w:val="00C75C9D"/>
    <w:rsid w:val="00C769F8"/>
    <w:rsid w:val="00C76B91"/>
    <w:rsid w:val="00C76C74"/>
    <w:rsid w:val="00C76CA4"/>
    <w:rsid w:val="00C772F6"/>
    <w:rsid w:val="00C81A15"/>
    <w:rsid w:val="00C81DAB"/>
    <w:rsid w:val="00C83957"/>
    <w:rsid w:val="00C85040"/>
    <w:rsid w:val="00C8702D"/>
    <w:rsid w:val="00C870DB"/>
    <w:rsid w:val="00C90A21"/>
    <w:rsid w:val="00C91DC4"/>
    <w:rsid w:val="00C92307"/>
    <w:rsid w:val="00C927C8"/>
    <w:rsid w:val="00C92D52"/>
    <w:rsid w:val="00C931F6"/>
    <w:rsid w:val="00C93A97"/>
    <w:rsid w:val="00C94A0D"/>
    <w:rsid w:val="00C94E83"/>
    <w:rsid w:val="00CA08FF"/>
    <w:rsid w:val="00CA0D87"/>
    <w:rsid w:val="00CA2EEA"/>
    <w:rsid w:val="00CA53E3"/>
    <w:rsid w:val="00CB0B92"/>
    <w:rsid w:val="00CB1946"/>
    <w:rsid w:val="00CB206C"/>
    <w:rsid w:val="00CB3768"/>
    <w:rsid w:val="00CB5191"/>
    <w:rsid w:val="00CB5574"/>
    <w:rsid w:val="00CB6B90"/>
    <w:rsid w:val="00CB7DBC"/>
    <w:rsid w:val="00CC050F"/>
    <w:rsid w:val="00CC2080"/>
    <w:rsid w:val="00CC3308"/>
    <w:rsid w:val="00CC3445"/>
    <w:rsid w:val="00CC462D"/>
    <w:rsid w:val="00CD061D"/>
    <w:rsid w:val="00CD3C10"/>
    <w:rsid w:val="00CD3DDD"/>
    <w:rsid w:val="00CD5D86"/>
    <w:rsid w:val="00CD6CD1"/>
    <w:rsid w:val="00CE1036"/>
    <w:rsid w:val="00CE2166"/>
    <w:rsid w:val="00CE4FFB"/>
    <w:rsid w:val="00CE5115"/>
    <w:rsid w:val="00CE78D4"/>
    <w:rsid w:val="00CE7A98"/>
    <w:rsid w:val="00CF069A"/>
    <w:rsid w:val="00D0098A"/>
    <w:rsid w:val="00D00A84"/>
    <w:rsid w:val="00D02CFB"/>
    <w:rsid w:val="00D03355"/>
    <w:rsid w:val="00D045EA"/>
    <w:rsid w:val="00D051A0"/>
    <w:rsid w:val="00D06203"/>
    <w:rsid w:val="00D06C11"/>
    <w:rsid w:val="00D10C5E"/>
    <w:rsid w:val="00D10CBE"/>
    <w:rsid w:val="00D12B82"/>
    <w:rsid w:val="00D14427"/>
    <w:rsid w:val="00D175F3"/>
    <w:rsid w:val="00D211A6"/>
    <w:rsid w:val="00D230FA"/>
    <w:rsid w:val="00D2319F"/>
    <w:rsid w:val="00D23465"/>
    <w:rsid w:val="00D23C14"/>
    <w:rsid w:val="00D25709"/>
    <w:rsid w:val="00D26550"/>
    <w:rsid w:val="00D269A9"/>
    <w:rsid w:val="00D3075D"/>
    <w:rsid w:val="00D30B70"/>
    <w:rsid w:val="00D3273A"/>
    <w:rsid w:val="00D32812"/>
    <w:rsid w:val="00D32976"/>
    <w:rsid w:val="00D338EB"/>
    <w:rsid w:val="00D3426F"/>
    <w:rsid w:val="00D34AC0"/>
    <w:rsid w:val="00D34F6E"/>
    <w:rsid w:val="00D35122"/>
    <w:rsid w:val="00D3665B"/>
    <w:rsid w:val="00D36CFF"/>
    <w:rsid w:val="00D36E01"/>
    <w:rsid w:val="00D370E1"/>
    <w:rsid w:val="00D3764F"/>
    <w:rsid w:val="00D404DD"/>
    <w:rsid w:val="00D40E6D"/>
    <w:rsid w:val="00D41685"/>
    <w:rsid w:val="00D43C5F"/>
    <w:rsid w:val="00D4669D"/>
    <w:rsid w:val="00D526BB"/>
    <w:rsid w:val="00D548B4"/>
    <w:rsid w:val="00D54A45"/>
    <w:rsid w:val="00D56D71"/>
    <w:rsid w:val="00D602DE"/>
    <w:rsid w:val="00D6050C"/>
    <w:rsid w:val="00D64936"/>
    <w:rsid w:val="00D65E64"/>
    <w:rsid w:val="00D66EDC"/>
    <w:rsid w:val="00D7127B"/>
    <w:rsid w:val="00D71E71"/>
    <w:rsid w:val="00D732E6"/>
    <w:rsid w:val="00D74E98"/>
    <w:rsid w:val="00D75F7F"/>
    <w:rsid w:val="00D76AB2"/>
    <w:rsid w:val="00D76C70"/>
    <w:rsid w:val="00D7781B"/>
    <w:rsid w:val="00D80EC7"/>
    <w:rsid w:val="00D82BB8"/>
    <w:rsid w:val="00D83021"/>
    <w:rsid w:val="00D8369F"/>
    <w:rsid w:val="00D840F3"/>
    <w:rsid w:val="00D85A87"/>
    <w:rsid w:val="00D87761"/>
    <w:rsid w:val="00D87859"/>
    <w:rsid w:val="00D9022C"/>
    <w:rsid w:val="00D92D22"/>
    <w:rsid w:val="00D9395A"/>
    <w:rsid w:val="00DA02DB"/>
    <w:rsid w:val="00DA1202"/>
    <w:rsid w:val="00DA2BFC"/>
    <w:rsid w:val="00DA5FE0"/>
    <w:rsid w:val="00DA6308"/>
    <w:rsid w:val="00DA6864"/>
    <w:rsid w:val="00DB022E"/>
    <w:rsid w:val="00DB1791"/>
    <w:rsid w:val="00DB2EFA"/>
    <w:rsid w:val="00DB32F6"/>
    <w:rsid w:val="00DB60CE"/>
    <w:rsid w:val="00DB6A18"/>
    <w:rsid w:val="00DB7919"/>
    <w:rsid w:val="00DC0932"/>
    <w:rsid w:val="00DC22A9"/>
    <w:rsid w:val="00DC4389"/>
    <w:rsid w:val="00DC5827"/>
    <w:rsid w:val="00DC5AD5"/>
    <w:rsid w:val="00DC5B7A"/>
    <w:rsid w:val="00DC5CCE"/>
    <w:rsid w:val="00DC61D9"/>
    <w:rsid w:val="00DC7247"/>
    <w:rsid w:val="00DD0351"/>
    <w:rsid w:val="00DD1AF8"/>
    <w:rsid w:val="00DD3F29"/>
    <w:rsid w:val="00DD49B5"/>
    <w:rsid w:val="00DD5745"/>
    <w:rsid w:val="00DD5EAA"/>
    <w:rsid w:val="00DE0204"/>
    <w:rsid w:val="00DE06D4"/>
    <w:rsid w:val="00DE17CC"/>
    <w:rsid w:val="00DE19BE"/>
    <w:rsid w:val="00DE2D62"/>
    <w:rsid w:val="00DE3157"/>
    <w:rsid w:val="00DE3B9D"/>
    <w:rsid w:val="00DE4323"/>
    <w:rsid w:val="00DE504C"/>
    <w:rsid w:val="00DE601F"/>
    <w:rsid w:val="00DF2EF1"/>
    <w:rsid w:val="00DF3C49"/>
    <w:rsid w:val="00DF461A"/>
    <w:rsid w:val="00DF5222"/>
    <w:rsid w:val="00DF6059"/>
    <w:rsid w:val="00DF6BFB"/>
    <w:rsid w:val="00E00204"/>
    <w:rsid w:val="00E00214"/>
    <w:rsid w:val="00E00CAA"/>
    <w:rsid w:val="00E012B9"/>
    <w:rsid w:val="00E01D9C"/>
    <w:rsid w:val="00E028D7"/>
    <w:rsid w:val="00E05418"/>
    <w:rsid w:val="00E054C4"/>
    <w:rsid w:val="00E05576"/>
    <w:rsid w:val="00E05626"/>
    <w:rsid w:val="00E05817"/>
    <w:rsid w:val="00E06582"/>
    <w:rsid w:val="00E07CCD"/>
    <w:rsid w:val="00E10E76"/>
    <w:rsid w:val="00E11F5E"/>
    <w:rsid w:val="00E201C7"/>
    <w:rsid w:val="00E20C6C"/>
    <w:rsid w:val="00E2177E"/>
    <w:rsid w:val="00E23D46"/>
    <w:rsid w:val="00E25819"/>
    <w:rsid w:val="00E26247"/>
    <w:rsid w:val="00E27A4C"/>
    <w:rsid w:val="00E312C1"/>
    <w:rsid w:val="00E31AEB"/>
    <w:rsid w:val="00E33D1C"/>
    <w:rsid w:val="00E35B0D"/>
    <w:rsid w:val="00E36C54"/>
    <w:rsid w:val="00E3704A"/>
    <w:rsid w:val="00E37705"/>
    <w:rsid w:val="00E408F8"/>
    <w:rsid w:val="00E40D6F"/>
    <w:rsid w:val="00E40F52"/>
    <w:rsid w:val="00E41623"/>
    <w:rsid w:val="00E43542"/>
    <w:rsid w:val="00E438F6"/>
    <w:rsid w:val="00E43A96"/>
    <w:rsid w:val="00E44144"/>
    <w:rsid w:val="00E44194"/>
    <w:rsid w:val="00E4457D"/>
    <w:rsid w:val="00E44EDD"/>
    <w:rsid w:val="00E467B7"/>
    <w:rsid w:val="00E46C3F"/>
    <w:rsid w:val="00E47DC8"/>
    <w:rsid w:val="00E5279B"/>
    <w:rsid w:val="00E539F9"/>
    <w:rsid w:val="00E5461B"/>
    <w:rsid w:val="00E56C57"/>
    <w:rsid w:val="00E576DF"/>
    <w:rsid w:val="00E64AE5"/>
    <w:rsid w:val="00E65933"/>
    <w:rsid w:val="00E66255"/>
    <w:rsid w:val="00E66954"/>
    <w:rsid w:val="00E70A20"/>
    <w:rsid w:val="00E7197C"/>
    <w:rsid w:val="00E74109"/>
    <w:rsid w:val="00E74CA0"/>
    <w:rsid w:val="00E75A2F"/>
    <w:rsid w:val="00E806CB"/>
    <w:rsid w:val="00E80B44"/>
    <w:rsid w:val="00E80D84"/>
    <w:rsid w:val="00E81631"/>
    <w:rsid w:val="00E83A48"/>
    <w:rsid w:val="00E84104"/>
    <w:rsid w:val="00E855F3"/>
    <w:rsid w:val="00E85C70"/>
    <w:rsid w:val="00E868CA"/>
    <w:rsid w:val="00E86995"/>
    <w:rsid w:val="00E870E1"/>
    <w:rsid w:val="00E87895"/>
    <w:rsid w:val="00E91F06"/>
    <w:rsid w:val="00E92071"/>
    <w:rsid w:val="00E935A6"/>
    <w:rsid w:val="00E94F5A"/>
    <w:rsid w:val="00E952D7"/>
    <w:rsid w:val="00E95507"/>
    <w:rsid w:val="00E955BE"/>
    <w:rsid w:val="00E95C71"/>
    <w:rsid w:val="00E962EB"/>
    <w:rsid w:val="00E967E0"/>
    <w:rsid w:val="00E9748D"/>
    <w:rsid w:val="00E97F5F"/>
    <w:rsid w:val="00EA102C"/>
    <w:rsid w:val="00EA13E6"/>
    <w:rsid w:val="00EA2F21"/>
    <w:rsid w:val="00EA3FCC"/>
    <w:rsid w:val="00EA4C6E"/>
    <w:rsid w:val="00EA573F"/>
    <w:rsid w:val="00EA64DF"/>
    <w:rsid w:val="00EB2E09"/>
    <w:rsid w:val="00EB4081"/>
    <w:rsid w:val="00EB5C5F"/>
    <w:rsid w:val="00EC0DF7"/>
    <w:rsid w:val="00EC2C59"/>
    <w:rsid w:val="00EC3A7E"/>
    <w:rsid w:val="00EC4EFE"/>
    <w:rsid w:val="00EC5497"/>
    <w:rsid w:val="00EC6CDE"/>
    <w:rsid w:val="00ED0ECC"/>
    <w:rsid w:val="00ED1334"/>
    <w:rsid w:val="00ED3554"/>
    <w:rsid w:val="00ED35F0"/>
    <w:rsid w:val="00ED3ECE"/>
    <w:rsid w:val="00ED53FC"/>
    <w:rsid w:val="00ED6246"/>
    <w:rsid w:val="00ED6C41"/>
    <w:rsid w:val="00EE0683"/>
    <w:rsid w:val="00EE0EE2"/>
    <w:rsid w:val="00EE2216"/>
    <w:rsid w:val="00EE22E2"/>
    <w:rsid w:val="00EE31F1"/>
    <w:rsid w:val="00EE3675"/>
    <w:rsid w:val="00EE67BA"/>
    <w:rsid w:val="00EE7950"/>
    <w:rsid w:val="00EE7FBA"/>
    <w:rsid w:val="00EF0115"/>
    <w:rsid w:val="00EF07FB"/>
    <w:rsid w:val="00EF2157"/>
    <w:rsid w:val="00EF2B00"/>
    <w:rsid w:val="00EF65C9"/>
    <w:rsid w:val="00EF65FA"/>
    <w:rsid w:val="00EF775B"/>
    <w:rsid w:val="00F0097E"/>
    <w:rsid w:val="00F00FA0"/>
    <w:rsid w:val="00F01851"/>
    <w:rsid w:val="00F02B5D"/>
    <w:rsid w:val="00F02F7E"/>
    <w:rsid w:val="00F031EC"/>
    <w:rsid w:val="00F03D82"/>
    <w:rsid w:val="00F0468F"/>
    <w:rsid w:val="00F065FE"/>
    <w:rsid w:val="00F06613"/>
    <w:rsid w:val="00F06896"/>
    <w:rsid w:val="00F0759E"/>
    <w:rsid w:val="00F10633"/>
    <w:rsid w:val="00F11D25"/>
    <w:rsid w:val="00F1277E"/>
    <w:rsid w:val="00F144B8"/>
    <w:rsid w:val="00F156D0"/>
    <w:rsid w:val="00F15D93"/>
    <w:rsid w:val="00F16465"/>
    <w:rsid w:val="00F207BF"/>
    <w:rsid w:val="00F20EA5"/>
    <w:rsid w:val="00F23191"/>
    <w:rsid w:val="00F24D7A"/>
    <w:rsid w:val="00F25161"/>
    <w:rsid w:val="00F26E16"/>
    <w:rsid w:val="00F2769C"/>
    <w:rsid w:val="00F30254"/>
    <w:rsid w:val="00F30920"/>
    <w:rsid w:val="00F31D3B"/>
    <w:rsid w:val="00F31D8A"/>
    <w:rsid w:val="00F32EDE"/>
    <w:rsid w:val="00F32F3F"/>
    <w:rsid w:val="00F342ED"/>
    <w:rsid w:val="00F36E97"/>
    <w:rsid w:val="00F36F0E"/>
    <w:rsid w:val="00F402BF"/>
    <w:rsid w:val="00F411C6"/>
    <w:rsid w:val="00F4140B"/>
    <w:rsid w:val="00F41EF1"/>
    <w:rsid w:val="00F42906"/>
    <w:rsid w:val="00F44BD3"/>
    <w:rsid w:val="00F45E68"/>
    <w:rsid w:val="00F47B31"/>
    <w:rsid w:val="00F53783"/>
    <w:rsid w:val="00F54774"/>
    <w:rsid w:val="00F55021"/>
    <w:rsid w:val="00F5543E"/>
    <w:rsid w:val="00F5618B"/>
    <w:rsid w:val="00F6038D"/>
    <w:rsid w:val="00F61D9F"/>
    <w:rsid w:val="00F62C50"/>
    <w:rsid w:val="00F652EE"/>
    <w:rsid w:val="00F67076"/>
    <w:rsid w:val="00F6724A"/>
    <w:rsid w:val="00F67F9C"/>
    <w:rsid w:val="00F7057C"/>
    <w:rsid w:val="00F71263"/>
    <w:rsid w:val="00F71541"/>
    <w:rsid w:val="00F720D5"/>
    <w:rsid w:val="00F73EE2"/>
    <w:rsid w:val="00F7409C"/>
    <w:rsid w:val="00F756FD"/>
    <w:rsid w:val="00F75873"/>
    <w:rsid w:val="00F7635D"/>
    <w:rsid w:val="00F76C49"/>
    <w:rsid w:val="00F805B4"/>
    <w:rsid w:val="00F80D04"/>
    <w:rsid w:val="00F80F70"/>
    <w:rsid w:val="00F80FE3"/>
    <w:rsid w:val="00F81569"/>
    <w:rsid w:val="00F81770"/>
    <w:rsid w:val="00F81BBE"/>
    <w:rsid w:val="00F84C02"/>
    <w:rsid w:val="00F91515"/>
    <w:rsid w:val="00F93A77"/>
    <w:rsid w:val="00F96674"/>
    <w:rsid w:val="00F97DA1"/>
    <w:rsid w:val="00FA099D"/>
    <w:rsid w:val="00FA09BB"/>
    <w:rsid w:val="00FA1783"/>
    <w:rsid w:val="00FA2908"/>
    <w:rsid w:val="00FA3C1B"/>
    <w:rsid w:val="00FA609F"/>
    <w:rsid w:val="00FA6EBF"/>
    <w:rsid w:val="00FB0341"/>
    <w:rsid w:val="00FB2E37"/>
    <w:rsid w:val="00FB37B6"/>
    <w:rsid w:val="00FB5666"/>
    <w:rsid w:val="00FC2AB1"/>
    <w:rsid w:val="00FC4316"/>
    <w:rsid w:val="00FC4DDA"/>
    <w:rsid w:val="00FC51FC"/>
    <w:rsid w:val="00FC66A5"/>
    <w:rsid w:val="00FC783B"/>
    <w:rsid w:val="00FC7B5E"/>
    <w:rsid w:val="00FD0C16"/>
    <w:rsid w:val="00FD4609"/>
    <w:rsid w:val="00FD54FF"/>
    <w:rsid w:val="00FD566C"/>
    <w:rsid w:val="00FD5F72"/>
    <w:rsid w:val="00FD6776"/>
    <w:rsid w:val="00FD6E38"/>
    <w:rsid w:val="00FD70AC"/>
    <w:rsid w:val="00FD7C99"/>
    <w:rsid w:val="00FE0BBF"/>
    <w:rsid w:val="00FE1F96"/>
    <w:rsid w:val="00FE4772"/>
    <w:rsid w:val="00FE47CC"/>
    <w:rsid w:val="00FE4E98"/>
    <w:rsid w:val="00FE65A7"/>
    <w:rsid w:val="00FE7B9F"/>
    <w:rsid w:val="00FE7CB7"/>
    <w:rsid w:val="00FF0A42"/>
    <w:rsid w:val="00FF168A"/>
    <w:rsid w:val="00FF2858"/>
    <w:rsid w:val="00FF38CD"/>
    <w:rsid w:val="00FF4E63"/>
    <w:rsid w:val="00FF5710"/>
    <w:rsid w:val="00FF5B40"/>
    <w:rsid w:val="00FF68AB"/>
    <w:rsid w:val="00FF724E"/>
    <w:rsid w:val="00FF762B"/>
    <w:rsid w:val="00FF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jc w:val="both"/>
    </w:pPr>
    <w:rPr>
      <w:sz w:val="28"/>
    </w:rPr>
  </w:style>
  <w:style w:type="paragraph" w:styleId="1">
    <w:name w:val="heading 1"/>
    <w:basedOn w:val="a0"/>
    <w:next w:val="a0"/>
    <w:link w:val="10"/>
    <w:qFormat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0"/>
    <w:next w:val="a0"/>
    <w:link w:val="20"/>
    <w:qFormat/>
    <w:pPr>
      <w:keepNext/>
      <w:widowControl/>
      <w:jc w:val="center"/>
      <w:outlineLvl w:val="1"/>
    </w:pPr>
  </w:style>
  <w:style w:type="paragraph" w:styleId="3">
    <w:name w:val="heading 3"/>
    <w:basedOn w:val="a0"/>
    <w:next w:val="a0"/>
    <w:link w:val="30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pPr>
      <w:keepNext/>
      <w:spacing w:line="360" w:lineRule="auto"/>
      <w:outlineLvl w:val="3"/>
    </w:pPr>
    <w:rPr>
      <w:b/>
    </w:rPr>
  </w:style>
  <w:style w:type="paragraph" w:styleId="8">
    <w:name w:val="heading 8"/>
    <w:basedOn w:val="a0"/>
    <w:next w:val="a0"/>
    <w:link w:val="80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character" w:styleId="a6">
    <w:name w:val="page number"/>
    <w:rPr>
      <w:rFonts w:ascii="Times New Roman" w:hAnsi="Times New Roman"/>
      <w:sz w:val="28"/>
    </w:rPr>
  </w:style>
  <w:style w:type="paragraph" w:customStyle="1" w:styleId="a">
    <w:name w:val="Повестка"/>
    <w:basedOn w:val="a0"/>
    <w:pPr>
      <w:numPr>
        <w:numId w:val="1"/>
      </w:numPr>
      <w:tabs>
        <w:tab w:val="clear" w:pos="360"/>
        <w:tab w:val="left" w:pos="454"/>
      </w:tabs>
      <w:spacing w:after="360"/>
      <w:ind w:left="454" w:hanging="454"/>
    </w:pPr>
    <w:rPr>
      <w:snapToGrid w:val="0"/>
    </w:rPr>
  </w:style>
  <w:style w:type="paragraph" w:styleId="a7">
    <w:name w:val="Body Text Indent"/>
    <w:basedOn w:val="a0"/>
    <w:link w:val="a8"/>
    <w:pPr>
      <w:shd w:val="clear" w:color="auto" w:fill="FFFFFF"/>
      <w:autoSpaceDE w:val="0"/>
      <w:autoSpaceDN w:val="0"/>
      <w:adjustRightInd w:val="0"/>
      <w:ind w:firstLine="720"/>
    </w:pPr>
    <w:rPr>
      <w:color w:val="000000"/>
    </w:rPr>
  </w:style>
  <w:style w:type="paragraph" w:styleId="31">
    <w:name w:val="Body Text Indent 3"/>
    <w:basedOn w:val="a0"/>
    <w:link w:val="32"/>
    <w:pPr>
      <w:widowControl/>
      <w:ind w:firstLine="709"/>
    </w:pPr>
    <w:rPr>
      <w:b/>
    </w:rPr>
  </w:style>
  <w:style w:type="paragraph" w:styleId="21">
    <w:name w:val="Body Text Indent 2"/>
    <w:basedOn w:val="a0"/>
    <w:link w:val="22"/>
    <w:pPr>
      <w:widowControl/>
      <w:ind w:firstLine="709"/>
    </w:pPr>
  </w:style>
  <w:style w:type="paragraph" w:styleId="33">
    <w:name w:val="Body Text 3"/>
    <w:basedOn w:val="a0"/>
    <w:link w:val="34"/>
    <w:pPr>
      <w:widowControl/>
    </w:pPr>
    <w:rPr>
      <w:b/>
    </w:rPr>
  </w:style>
  <w:style w:type="paragraph" w:styleId="a9">
    <w:name w:val="Body Text"/>
    <w:basedOn w:val="a0"/>
    <w:link w:val="aa"/>
    <w:pPr>
      <w:widowControl/>
    </w:pPr>
  </w:style>
  <w:style w:type="paragraph" w:styleId="23">
    <w:name w:val="Body Text 2"/>
    <w:basedOn w:val="a0"/>
    <w:link w:val="24"/>
    <w:pPr>
      <w:widowControl/>
      <w:jc w:val="left"/>
    </w:pPr>
  </w:style>
  <w:style w:type="paragraph" w:styleId="ab">
    <w:name w:val="footer"/>
    <w:basedOn w:val="a0"/>
    <w:link w:val="ac"/>
    <w:pPr>
      <w:tabs>
        <w:tab w:val="center" w:pos="4677"/>
        <w:tab w:val="right" w:pos="9355"/>
      </w:tabs>
    </w:pPr>
  </w:style>
  <w:style w:type="paragraph" w:styleId="ad">
    <w:name w:val="Balloon Text"/>
    <w:basedOn w:val="a0"/>
    <w:link w:val="ae"/>
    <w:semiHidden/>
    <w:rPr>
      <w:rFonts w:ascii="Tahoma" w:hAnsi="Tahoma" w:cs="Tahoma"/>
      <w:sz w:val="16"/>
      <w:szCs w:val="16"/>
    </w:rPr>
  </w:style>
  <w:style w:type="paragraph" w:customStyle="1" w:styleId="af">
    <w:name w:val="Таблицы (моноширинный)"/>
    <w:basedOn w:val="a0"/>
    <w:next w:val="a0"/>
    <w:rsid w:val="00D8369F"/>
    <w:pPr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paragraph" w:customStyle="1" w:styleId="af0">
    <w:name w:val="Заголовок статьи"/>
    <w:basedOn w:val="a0"/>
    <w:next w:val="a0"/>
    <w:rsid w:val="00032A89"/>
    <w:pPr>
      <w:widowControl/>
      <w:autoSpaceDE w:val="0"/>
      <w:autoSpaceDN w:val="0"/>
      <w:adjustRightInd w:val="0"/>
      <w:ind w:left="1612" w:hanging="892"/>
    </w:pPr>
    <w:rPr>
      <w:rFonts w:ascii="Arial" w:hAnsi="Arial"/>
      <w:sz w:val="20"/>
    </w:rPr>
  </w:style>
  <w:style w:type="paragraph" w:customStyle="1" w:styleId="af1">
    <w:name w:val="Текст (лев. подпись)"/>
    <w:basedOn w:val="a0"/>
    <w:next w:val="a0"/>
    <w:rsid w:val="00FF2858"/>
    <w:pPr>
      <w:widowControl/>
      <w:autoSpaceDE w:val="0"/>
      <w:autoSpaceDN w:val="0"/>
      <w:adjustRightInd w:val="0"/>
      <w:jc w:val="left"/>
    </w:pPr>
    <w:rPr>
      <w:rFonts w:ascii="Arial" w:hAnsi="Arial"/>
      <w:sz w:val="20"/>
    </w:rPr>
  </w:style>
  <w:style w:type="paragraph" w:customStyle="1" w:styleId="af2">
    <w:name w:val="Текст (прав. подпись)"/>
    <w:basedOn w:val="a0"/>
    <w:next w:val="a0"/>
    <w:rsid w:val="00FF2858"/>
    <w:pPr>
      <w:widowControl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customStyle="1" w:styleId="af3">
    <w:name w:val="Прижатый влево"/>
    <w:basedOn w:val="a0"/>
    <w:next w:val="a0"/>
    <w:rsid w:val="00FF2858"/>
    <w:pPr>
      <w:widowControl/>
      <w:autoSpaceDE w:val="0"/>
      <w:autoSpaceDN w:val="0"/>
      <w:adjustRightInd w:val="0"/>
      <w:jc w:val="left"/>
    </w:pPr>
    <w:rPr>
      <w:rFonts w:ascii="Arial" w:hAnsi="Arial"/>
      <w:sz w:val="20"/>
    </w:rPr>
  </w:style>
  <w:style w:type="table" w:styleId="af4">
    <w:name w:val="Table Grid"/>
    <w:basedOn w:val="a2"/>
    <w:rsid w:val="00273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0"/>
    <w:qFormat/>
    <w:rsid w:val="00E962EB"/>
    <w:pPr>
      <w:framePr w:hSpace="737" w:wrap="around" w:vAnchor="text" w:hAnchor="text" w:y="1"/>
      <w:widowControl/>
      <w:ind w:left="720"/>
      <w:contextualSpacing/>
    </w:pPr>
    <w:rPr>
      <w:szCs w:val="22"/>
      <w:lang w:val="en-US" w:eastAsia="en-US" w:bidi="en-US"/>
    </w:rPr>
  </w:style>
  <w:style w:type="paragraph" w:customStyle="1" w:styleId="ConsPlusNonformat">
    <w:name w:val="ConsPlusNonformat"/>
    <w:rsid w:val="001B43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6">
    <w:name w:val="Strong"/>
    <w:qFormat/>
    <w:rsid w:val="00FE4772"/>
    <w:rPr>
      <w:b/>
      <w:bCs/>
    </w:rPr>
  </w:style>
  <w:style w:type="paragraph" w:customStyle="1" w:styleId="af7">
    <w:name w:val="раздилитель сноски"/>
    <w:basedOn w:val="a0"/>
    <w:next w:val="af8"/>
    <w:rsid w:val="00FE4772"/>
    <w:pPr>
      <w:widowControl/>
      <w:spacing w:after="120"/>
    </w:pPr>
    <w:rPr>
      <w:sz w:val="24"/>
      <w:lang w:val="en-US"/>
    </w:rPr>
  </w:style>
  <w:style w:type="paragraph" w:styleId="af8">
    <w:name w:val="footnote text"/>
    <w:aliases w:val="Текст сноски-FN,Footnote Text Char Знак Знак,Footnote Text Char Знак"/>
    <w:basedOn w:val="a0"/>
    <w:link w:val="af9"/>
    <w:rsid w:val="00FE4772"/>
    <w:pPr>
      <w:spacing w:before="60" w:line="300" w:lineRule="auto"/>
      <w:ind w:firstLine="1140"/>
    </w:pPr>
    <w:rPr>
      <w:sz w:val="20"/>
    </w:rPr>
  </w:style>
  <w:style w:type="character" w:customStyle="1" w:styleId="af9">
    <w:name w:val="Текст сноски Знак"/>
    <w:aliases w:val="Текст сноски-FN Знак,Footnote Text Char Знак Знак Знак,Footnote Text Char Знак Знак1"/>
    <w:link w:val="af8"/>
    <w:rsid w:val="00FE4772"/>
    <w:rPr>
      <w:lang w:val="ru-RU" w:eastAsia="ru-RU" w:bidi="ar-SA"/>
    </w:rPr>
  </w:style>
  <w:style w:type="paragraph" w:customStyle="1" w:styleId="ConsNormal">
    <w:name w:val="ConsNormal"/>
    <w:rsid w:val="00FE47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BodyTextIndent21">
    <w:name w:val="Body Text Indent 21"/>
    <w:basedOn w:val="a0"/>
    <w:rsid w:val="00FE4772"/>
    <w:pPr>
      <w:widowControl/>
      <w:overflowPunct w:val="0"/>
      <w:autoSpaceDE w:val="0"/>
      <w:autoSpaceDN w:val="0"/>
      <w:adjustRightInd w:val="0"/>
      <w:ind w:firstLine="851"/>
      <w:textAlignment w:val="baseline"/>
    </w:pPr>
  </w:style>
  <w:style w:type="character" w:styleId="afa">
    <w:name w:val="Hyperlink"/>
    <w:rsid w:val="00FE4772"/>
    <w:rPr>
      <w:color w:val="0000FF"/>
      <w:u w:val="single"/>
    </w:rPr>
  </w:style>
  <w:style w:type="paragraph" w:customStyle="1" w:styleId="afb">
    <w:name w:val="Знак Знак Знак Знак"/>
    <w:basedOn w:val="a0"/>
    <w:rsid w:val="00FE4772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HTML">
    <w:name w:val="HTML Preformatted"/>
    <w:basedOn w:val="a0"/>
    <w:link w:val="HTML0"/>
    <w:rsid w:val="00FC2A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paragraph" w:customStyle="1" w:styleId="afc">
    <w:name w:val="Знак Знак Знак Знак"/>
    <w:basedOn w:val="a0"/>
    <w:rsid w:val="00C11605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Знак1 Знак Знак Знак Знак Знак Знак"/>
    <w:basedOn w:val="a0"/>
    <w:rsid w:val="00C71CA6"/>
    <w:pPr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12">
    <w:name w:val="Знак1 Знак Знак Знак Знак Знак Знак"/>
    <w:basedOn w:val="a0"/>
    <w:rsid w:val="00C71CA6"/>
    <w:pPr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styleId="afd">
    <w:name w:val="annotation reference"/>
    <w:semiHidden/>
    <w:rsid w:val="00D00A84"/>
    <w:rPr>
      <w:sz w:val="16"/>
      <w:szCs w:val="16"/>
    </w:rPr>
  </w:style>
  <w:style w:type="paragraph" w:styleId="afe">
    <w:name w:val="annotation text"/>
    <w:basedOn w:val="a0"/>
    <w:link w:val="aff"/>
    <w:semiHidden/>
    <w:rsid w:val="00D00A84"/>
    <w:rPr>
      <w:sz w:val="20"/>
    </w:rPr>
  </w:style>
  <w:style w:type="paragraph" w:styleId="aff0">
    <w:name w:val="annotation subject"/>
    <w:basedOn w:val="afe"/>
    <w:next w:val="afe"/>
    <w:link w:val="aff1"/>
    <w:semiHidden/>
    <w:rsid w:val="00D00A84"/>
    <w:rPr>
      <w:b/>
      <w:bCs/>
    </w:rPr>
  </w:style>
  <w:style w:type="character" w:customStyle="1" w:styleId="ac">
    <w:name w:val="Нижний колонтитул Знак"/>
    <w:link w:val="ab"/>
    <w:rsid w:val="002432CD"/>
    <w:rPr>
      <w:sz w:val="28"/>
    </w:rPr>
  </w:style>
  <w:style w:type="character" w:customStyle="1" w:styleId="a5">
    <w:name w:val="Верхний колонтитул Знак"/>
    <w:link w:val="a4"/>
    <w:uiPriority w:val="99"/>
    <w:rsid w:val="002432CD"/>
    <w:rPr>
      <w:sz w:val="28"/>
    </w:rPr>
  </w:style>
  <w:style w:type="paragraph" w:customStyle="1" w:styleId="Default">
    <w:name w:val="Default"/>
    <w:rsid w:val="00057C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2">
    <w:name w:val="Нормальный (таблица)"/>
    <w:basedOn w:val="a0"/>
    <w:next w:val="a0"/>
    <w:rsid w:val="0044102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3">
    <w:name w:val="Гипертекстовая ссылка"/>
    <w:rsid w:val="0044102D"/>
    <w:rPr>
      <w:color w:val="106BBE"/>
    </w:rPr>
  </w:style>
  <w:style w:type="paragraph" w:customStyle="1" w:styleId="ConsPlusNormal">
    <w:name w:val="ConsPlusNormal"/>
    <w:rsid w:val="001D0A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0A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locked/>
    <w:rsid w:val="001D0A14"/>
    <w:rPr>
      <w:sz w:val="28"/>
    </w:rPr>
  </w:style>
  <w:style w:type="character" w:customStyle="1" w:styleId="20">
    <w:name w:val="Заголовок 2 Знак"/>
    <w:link w:val="2"/>
    <w:locked/>
    <w:rsid w:val="001D0A14"/>
    <w:rPr>
      <w:sz w:val="28"/>
    </w:rPr>
  </w:style>
  <w:style w:type="character" w:customStyle="1" w:styleId="30">
    <w:name w:val="Заголовок 3 Знак"/>
    <w:link w:val="3"/>
    <w:locked/>
    <w:rsid w:val="001D0A14"/>
    <w:rPr>
      <w:b/>
      <w:sz w:val="28"/>
    </w:rPr>
  </w:style>
  <w:style w:type="character" w:customStyle="1" w:styleId="40">
    <w:name w:val="Заголовок 4 Знак"/>
    <w:link w:val="4"/>
    <w:locked/>
    <w:rsid w:val="001D0A14"/>
    <w:rPr>
      <w:b/>
      <w:sz w:val="28"/>
    </w:rPr>
  </w:style>
  <w:style w:type="character" w:customStyle="1" w:styleId="aff4">
    <w:name w:val="Цветовое выделение"/>
    <w:rsid w:val="001D0A14"/>
    <w:rPr>
      <w:b/>
      <w:color w:val="26282F"/>
    </w:rPr>
  </w:style>
  <w:style w:type="character" w:customStyle="1" w:styleId="aff5">
    <w:name w:val="Активная гипертекстовая ссылка"/>
    <w:rsid w:val="001D0A14"/>
    <w:rPr>
      <w:color w:val="106BBE"/>
      <w:u w:val="single"/>
    </w:rPr>
  </w:style>
  <w:style w:type="paragraph" w:customStyle="1" w:styleId="aff6">
    <w:name w:val="Внимание"/>
    <w:basedOn w:val="a0"/>
    <w:next w:val="a0"/>
    <w:rsid w:val="001D0A14"/>
    <w:pPr>
      <w:autoSpaceDE w:val="0"/>
      <w:autoSpaceDN w:val="0"/>
      <w:adjustRightInd w:val="0"/>
      <w:spacing w:before="240" w:after="240"/>
      <w:ind w:left="420" w:right="420" w:firstLine="300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7">
    <w:name w:val="Внимание: криминал!!"/>
    <w:basedOn w:val="aff6"/>
    <w:next w:val="a0"/>
    <w:rsid w:val="001D0A14"/>
  </w:style>
  <w:style w:type="paragraph" w:customStyle="1" w:styleId="aff8">
    <w:name w:val="Внимание: недобросовестность!"/>
    <w:basedOn w:val="aff6"/>
    <w:next w:val="a0"/>
    <w:rsid w:val="001D0A14"/>
  </w:style>
  <w:style w:type="character" w:customStyle="1" w:styleId="aff9">
    <w:name w:val="Выделение для Базового Поиска"/>
    <w:rsid w:val="001D0A14"/>
    <w:rPr>
      <w:b/>
      <w:color w:val="0058A9"/>
    </w:rPr>
  </w:style>
  <w:style w:type="character" w:customStyle="1" w:styleId="affa">
    <w:name w:val="Выделение для Базового Поиска (курсив)"/>
    <w:rsid w:val="001D0A14"/>
    <w:rPr>
      <w:b/>
      <w:i/>
      <w:color w:val="0058A9"/>
    </w:rPr>
  </w:style>
  <w:style w:type="paragraph" w:customStyle="1" w:styleId="affb">
    <w:name w:val="Дочерний элемент списка"/>
    <w:basedOn w:val="a0"/>
    <w:next w:val="a0"/>
    <w:rsid w:val="001D0A14"/>
    <w:pPr>
      <w:autoSpaceDE w:val="0"/>
      <w:autoSpaceDN w:val="0"/>
      <w:adjustRightInd w:val="0"/>
    </w:pPr>
    <w:rPr>
      <w:rFonts w:ascii="Arial" w:hAnsi="Arial" w:cs="Arial"/>
      <w:color w:val="868381"/>
      <w:sz w:val="20"/>
    </w:rPr>
  </w:style>
  <w:style w:type="paragraph" w:customStyle="1" w:styleId="affc">
    <w:name w:val="Основное меню (преемственное)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Verdana" w:hAnsi="Verdana" w:cs="Verdana"/>
      <w:sz w:val="22"/>
      <w:szCs w:val="22"/>
    </w:rPr>
  </w:style>
  <w:style w:type="paragraph" w:customStyle="1" w:styleId="affd">
    <w:name w:val="Заголовок"/>
    <w:basedOn w:val="affc"/>
    <w:next w:val="a0"/>
    <w:rsid w:val="001D0A14"/>
    <w:rPr>
      <w:b/>
      <w:bCs/>
      <w:color w:val="0058A9"/>
      <w:shd w:val="clear" w:color="auto" w:fill="F0F0F0"/>
    </w:rPr>
  </w:style>
  <w:style w:type="paragraph" w:customStyle="1" w:styleId="affe">
    <w:name w:val="Заголовок группы контролов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0"/>
    <w:rsid w:val="001D0A14"/>
    <w:pPr>
      <w:keepNext w:val="0"/>
      <w:autoSpaceDE w:val="0"/>
      <w:autoSpaceDN w:val="0"/>
      <w:adjustRightInd w:val="0"/>
      <w:spacing w:after="108" w:line="240" w:lineRule="auto"/>
      <w:ind w:left="0" w:firstLine="0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1">
    <w:name w:val="Заголовок своего сообщения"/>
    <w:rsid w:val="001D0A14"/>
    <w:rPr>
      <w:b/>
      <w:color w:val="26282F"/>
    </w:rPr>
  </w:style>
  <w:style w:type="character" w:customStyle="1" w:styleId="afff2">
    <w:name w:val="Заголовок чужого сообщения"/>
    <w:rsid w:val="001D0A14"/>
    <w:rPr>
      <w:b/>
      <w:color w:val="FF0000"/>
    </w:rPr>
  </w:style>
  <w:style w:type="paragraph" w:customStyle="1" w:styleId="afff3">
    <w:name w:val="Заголовок ЭР (левое окно)"/>
    <w:basedOn w:val="a0"/>
    <w:next w:val="a0"/>
    <w:rsid w:val="001D0A14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0"/>
    <w:rsid w:val="001D0A14"/>
    <w:pPr>
      <w:spacing w:after="0"/>
      <w:jc w:val="left"/>
    </w:pPr>
  </w:style>
  <w:style w:type="paragraph" w:customStyle="1" w:styleId="afff5">
    <w:name w:val="Интерактивный заголовок"/>
    <w:basedOn w:val="affd"/>
    <w:next w:val="a0"/>
    <w:rsid w:val="001D0A14"/>
    <w:rPr>
      <w:u w:val="single"/>
    </w:rPr>
  </w:style>
  <w:style w:type="paragraph" w:customStyle="1" w:styleId="afff6">
    <w:name w:val="Текст информации об изменениях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0"/>
    <w:rsid w:val="001D0A1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0"/>
    <w:next w:val="a0"/>
    <w:rsid w:val="001D0A14"/>
    <w:pPr>
      <w:autoSpaceDE w:val="0"/>
      <w:autoSpaceDN w:val="0"/>
      <w:adjustRightInd w:val="0"/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9">
    <w:name w:val="Комментарий"/>
    <w:basedOn w:val="afff8"/>
    <w:next w:val="a0"/>
    <w:rsid w:val="001D0A1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rsid w:val="001D0A14"/>
    <w:rPr>
      <w:i/>
      <w:iCs/>
    </w:rPr>
  </w:style>
  <w:style w:type="paragraph" w:customStyle="1" w:styleId="afffb">
    <w:name w:val="Колонтитул (левый)"/>
    <w:basedOn w:val="af1"/>
    <w:next w:val="a0"/>
    <w:rsid w:val="001D0A14"/>
    <w:pPr>
      <w:widowControl w:val="0"/>
    </w:pPr>
    <w:rPr>
      <w:rFonts w:cs="Arial"/>
      <w:sz w:val="14"/>
      <w:szCs w:val="14"/>
    </w:rPr>
  </w:style>
  <w:style w:type="paragraph" w:customStyle="1" w:styleId="afffc">
    <w:name w:val="Колонтитул (правый)"/>
    <w:basedOn w:val="af2"/>
    <w:next w:val="a0"/>
    <w:rsid w:val="001D0A14"/>
    <w:pPr>
      <w:widowControl w:val="0"/>
    </w:pPr>
    <w:rPr>
      <w:rFonts w:cs="Arial"/>
      <w:sz w:val="14"/>
      <w:szCs w:val="14"/>
    </w:rPr>
  </w:style>
  <w:style w:type="paragraph" w:customStyle="1" w:styleId="afffd">
    <w:name w:val="Комментарий пользователя"/>
    <w:basedOn w:val="afff9"/>
    <w:next w:val="a0"/>
    <w:rsid w:val="001D0A14"/>
    <w:pPr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6"/>
    <w:next w:val="a0"/>
    <w:rsid w:val="001D0A14"/>
  </w:style>
  <w:style w:type="paragraph" w:customStyle="1" w:styleId="affff">
    <w:name w:val="Моноширинный"/>
    <w:basedOn w:val="a0"/>
    <w:next w:val="a0"/>
    <w:rsid w:val="001D0A14"/>
    <w:pPr>
      <w:autoSpaceDE w:val="0"/>
      <w:autoSpaceDN w:val="0"/>
      <w:adjustRightInd w:val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0">
    <w:name w:val="Найденные слова"/>
    <w:rsid w:val="001D0A14"/>
    <w:rPr>
      <w:color w:val="26282F"/>
      <w:shd w:val="clear" w:color="auto" w:fill="FFF580"/>
    </w:rPr>
  </w:style>
  <w:style w:type="character" w:customStyle="1" w:styleId="affff1">
    <w:name w:val="Не вступил в силу"/>
    <w:rsid w:val="001D0A14"/>
    <w:rPr>
      <w:color w:val="000000"/>
      <w:shd w:val="clear" w:color="auto" w:fill="D8EDE8"/>
    </w:rPr>
  </w:style>
  <w:style w:type="paragraph" w:customStyle="1" w:styleId="affff2">
    <w:name w:val="Необходимые документы"/>
    <w:basedOn w:val="aff6"/>
    <w:next w:val="a0"/>
    <w:rsid w:val="001D0A14"/>
    <w:pPr>
      <w:ind w:firstLine="118"/>
    </w:pPr>
  </w:style>
  <w:style w:type="paragraph" w:customStyle="1" w:styleId="affff3">
    <w:name w:val="Оглавление"/>
    <w:basedOn w:val="af"/>
    <w:next w:val="a0"/>
    <w:rsid w:val="001D0A14"/>
    <w:pPr>
      <w:ind w:left="140"/>
      <w:jc w:val="left"/>
    </w:pPr>
    <w:rPr>
      <w:sz w:val="24"/>
      <w:szCs w:val="24"/>
    </w:rPr>
  </w:style>
  <w:style w:type="character" w:customStyle="1" w:styleId="affff4">
    <w:name w:val="Опечатки"/>
    <w:rsid w:val="001D0A14"/>
    <w:rPr>
      <w:color w:val="FF0000"/>
    </w:rPr>
  </w:style>
  <w:style w:type="paragraph" w:customStyle="1" w:styleId="affff5">
    <w:name w:val="Переменная часть"/>
    <w:basedOn w:val="affc"/>
    <w:next w:val="a0"/>
    <w:rsid w:val="001D0A14"/>
    <w:rPr>
      <w:sz w:val="18"/>
      <w:szCs w:val="18"/>
    </w:rPr>
  </w:style>
  <w:style w:type="paragraph" w:customStyle="1" w:styleId="affff6">
    <w:name w:val="Подвал для информации об изменениях"/>
    <w:basedOn w:val="1"/>
    <w:next w:val="a0"/>
    <w:rsid w:val="001D0A14"/>
    <w:pPr>
      <w:keepNext w:val="0"/>
      <w:autoSpaceDE w:val="0"/>
      <w:autoSpaceDN w:val="0"/>
      <w:adjustRightInd w:val="0"/>
      <w:spacing w:before="108" w:after="108" w:line="240" w:lineRule="auto"/>
      <w:ind w:left="0" w:firstLine="0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7">
    <w:name w:val="Подзаголовок для информации об изменениях"/>
    <w:basedOn w:val="afff6"/>
    <w:next w:val="a0"/>
    <w:rsid w:val="001D0A14"/>
    <w:rPr>
      <w:b/>
      <w:bCs/>
    </w:rPr>
  </w:style>
  <w:style w:type="paragraph" w:customStyle="1" w:styleId="affff8">
    <w:name w:val="Подчёркнуный текст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c"/>
    <w:next w:val="a0"/>
    <w:rsid w:val="001D0A14"/>
    <w:rPr>
      <w:sz w:val="20"/>
      <w:szCs w:val="20"/>
    </w:rPr>
  </w:style>
  <w:style w:type="paragraph" w:customStyle="1" w:styleId="affffa">
    <w:name w:val="Пример."/>
    <w:basedOn w:val="aff6"/>
    <w:next w:val="a0"/>
    <w:rsid w:val="001D0A14"/>
  </w:style>
  <w:style w:type="paragraph" w:customStyle="1" w:styleId="affffb">
    <w:name w:val="Примечание."/>
    <w:basedOn w:val="aff6"/>
    <w:next w:val="a0"/>
    <w:rsid w:val="001D0A14"/>
  </w:style>
  <w:style w:type="character" w:customStyle="1" w:styleId="affffc">
    <w:name w:val="Продолжение ссылки"/>
    <w:rsid w:val="001D0A14"/>
  </w:style>
  <w:style w:type="paragraph" w:customStyle="1" w:styleId="affffd">
    <w:name w:val="Словарная статья"/>
    <w:basedOn w:val="a0"/>
    <w:next w:val="a0"/>
    <w:rsid w:val="001D0A14"/>
    <w:pPr>
      <w:autoSpaceDE w:val="0"/>
      <w:autoSpaceDN w:val="0"/>
      <w:adjustRightInd w:val="0"/>
      <w:ind w:right="118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rsid w:val="001D0A14"/>
    <w:rPr>
      <w:color w:val="26282F"/>
    </w:rPr>
  </w:style>
  <w:style w:type="character" w:customStyle="1" w:styleId="afffff">
    <w:name w:val="Сравнение редакций. Добавленный фрагмент"/>
    <w:rsid w:val="001D0A14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rsid w:val="001D0A14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ff2"/>
    <w:next w:val="a0"/>
    <w:rsid w:val="001D0A14"/>
    <w:pPr>
      <w:ind w:firstLine="500"/>
    </w:pPr>
  </w:style>
  <w:style w:type="paragraph" w:customStyle="1" w:styleId="afffff3">
    <w:name w:val="Текст ЭР (см. также)"/>
    <w:basedOn w:val="a0"/>
    <w:next w:val="a0"/>
    <w:rsid w:val="001D0A14"/>
    <w:pPr>
      <w:autoSpaceDE w:val="0"/>
      <w:autoSpaceDN w:val="0"/>
      <w:adjustRightInd w:val="0"/>
      <w:spacing w:before="200"/>
      <w:jc w:val="left"/>
    </w:pPr>
    <w:rPr>
      <w:rFonts w:ascii="Arial" w:hAnsi="Arial" w:cs="Arial"/>
      <w:sz w:val="20"/>
    </w:rPr>
  </w:style>
  <w:style w:type="paragraph" w:customStyle="1" w:styleId="afffff4">
    <w:name w:val="Технический комментарий"/>
    <w:basedOn w:val="a0"/>
    <w:next w:val="a0"/>
    <w:rsid w:val="001D0A14"/>
    <w:pPr>
      <w:autoSpaceDE w:val="0"/>
      <w:autoSpaceDN w:val="0"/>
      <w:adjustRightInd w:val="0"/>
      <w:jc w:val="left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rsid w:val="001D0A14"/>
    <w:rPr>
      <w:strike/>
      <w:color w:val="666600"/>
    </w:rPr>
  </w:style>
  <w:style w:type="paragraph" w:customStyle="1" w:styleId="afffff6">
    <w:name w:val="Формула"/>
    <w:basedOn w:val="a0"/>
    <w:next w:val="a0"/>
    <w:rsid w:val="001D0A14"/>
    <w:pPr>
      <w:autoSpaceDE w:val="0"/>
      <w:autoSpaceDN w:val="0"/>
      <w:adjustRightInd w:val="0"/>
      <w:spacing w:before="240" w:after="240"/>
      <w:ind w:left="420" w:right="420" w:firstLine="300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2"/>
    <w:next w:val="a0"/>
    <w:rsid w:val="001D0A14"/>
    <w:pPr>
      <w:jc w:val="center"/>
    </w:pPr>
  </w:style>
  <w:style w:type="paragraph" w:customStyle="1" w:styleId="-">
    <w:name w:val="ЭР-содержание (правое окно)"/>
    <w:basedOn w:val="a0"/>
    <w:next w:val="a0"/>
    <w:rsid w:val="001D0A14"/>
    <w:pPr>
      <w:autoSpaceDE w:val="0"/>
      <w:autoSpaceDN w:val="0"/>
      <w:adjustRightInd w:val="0"/>
      <w:spacing w:before="300"/>
      <w:jc w:val="left"/>
    </w:pPr>
    <w:rPr>
      <w:rFonts w:ascii="Arial" w:hAnsi="Arial" w:cs="Arial"/>
      <w:sz w:val="24"/>
      <w:szCs w:val="24"/>
    </w:rPr>
  </w:style>
  <w:style w:type="character" w:customStyle="1" w:styleId="ae">
    <w:name w:val="Текст выноски Знак"/>
    <w:link w:val="ad"/>
    <w:semiHidden/>
    <w:locked/>
    <w:rsid w:val="001D0A1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1"/>
    <w:link w:val="8"/>
    <w:rsid w:val="002757DA"/>
    <w:rPr>
      <w:b/>
      <w:snapToGrid w:val="0"/>
      <w:sz w:val="28"/>
    </w:rPr>
  </w:style>
  <w:style w:type="numbering" w:customStyle="1" w:styleId="13">
    <w:name w:val="Нет списка1"/>
    <w:next w:val="a3"/>
    <w:uiPriority w:val="99"/>
    <w:semiHidden/>
    <w:unhideWhenUsed/>
    <w:rsid w:val="002757DA"/>
  </w:style>
  <w:style w:type="character" w:customStyle="1" w:styleId="a8">
    <w:name w:val="Основной текст с отступом Знак"/>
    <w:basedOn w:val="a1"/>
    <w:link w:val="a7"/>
    <w:rsid w:val="002757DA"/>
    <w:rPr>
      <w:color w:val="000000"/>
      <w:sz w:val="28"/>
      <w:shd w:val="clear" w:color="auto" w:fill="FFFFFF"/>
    </w:rPr>
  </w:style>
  <w:style w:type="character" w:customStyle="1" w:styleId="32">
    <w:name w:val="Основной текст с отступом 3 Знак"/>
    <w:basedOn w:val="a1"/>
    <w:link w:val="31"/>
    <w:rsid w:val="002757DA"/>
    <w:rPr>
      <w:b/>
      <w:sz w:val="28"/>
    </w:rPr>
  </w:style>
  <w:style w:type="character" w:customStyle="1" w:styleId="22">
    <w:name w:val="Основной текст с отступом 2 Знак"/>
    <w:basedOn w:val="a1"/>
    <w:link w:val="21"/>
    <w:rsid w:val="002757DA"/>
    <w:rPr>
      <w:sz w:val="28"/>
    </w:rPr>
  </w:style>
  <w:style w:type="character" w:customStyle="1" w:styleId="34">
    <w:name w:val="Основной текст 3 Знак"/>
    <w:basedOn w:val="a1"/>
    <w:link w:val="33"/>
    <w:rsid w:val="002757DA"/>
    <w:rPr>
      <w:b/>
      <w:sz w:val="28"/>
    </w:rPr>
  </w:style>
  <w:style w:type="character" w:customStyle="1" w:styleId="aa">
    <w:name w:val="Основной текст Знак"/>
    <w:basedOn w:val="a1"/>
    <w:link w:val="a9"/>
    <w:rsid w:val="002757DA"/>
    <w:rPr>
      <w:sz w:val="28"/>
    </w:rPr>
  </w:style>
  <w:style w:type="character" w:customStyle="1" w:styleId="24">
    <w:name w:val="Основной текст 2 Знак"/>
    <w:basedOn w:val="a1"/>
    <w:link w:val="23"/>
    <w:rsid w:val="002757DA"/>
    <w:rPr>
      <w:sz w:val="28"/>
    </w:rPr>
  </w:style>
  <w:style w:type="character" w:customStyle="1" w:styleId="HTML0">
    <w:name w:val="Стандартный HTML Знак"/>
    <w:basedOn w:val="a1"/>
    <w:link w:val="HTML"/>
    <w:rsid w:val="002757DA"/>
    <w:rPr>
      <w:rFonts w:ascii="Courier New" w:hAnsi="Courier New" w:cs="Courier New"/>
      <w:sz w:val="13"/>
      <w:szCs w:val="13"/>
    </w:rPr>
  </w:style>
  <w:style w:type="character" w:customStyle="1" w:styleId="aff">
    <w:name w:val="Текст примечания Знак"/>
    <w:basedOn w:val="a1"/>
    <w:link w:val="afe"/>
    <w:semiHidden/>
    <w:rsid w:val="002757DA"/>
  </w:style>
  <w:style w:type="character" w:customStyle="1" w:styleId="aff1">
    <w:name w:val="Тема примечания Знак"/>
    <w:basedOn w:val="aff"/>
    <w:link w:val="aff0"/>
    <w:semiHidden/>
    <w:rsid w:val="002757D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widowControl w:val="0"/>
      <w:jc w:val="both"/>
    </w:pPr>
    <w:rPr>
      <w:sz w:val="28"/>
    </w:rPr>
  </w:style>
  <w:style w:type="paragraph" w:styleId="1">
    <w:name w:val="heading 1"/>
    <w:basedOn w:val="a0"/>
    <w:next w:val="a0"/>
    <w:link w:val="10"/>
    <w:qFormat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0"/>
    <w:next w:val="a0"/>
    <w:link w:val="20"/>
    <w:qFormat/>
    <w:pPr>
      <w:keepNext/>
      <w:widowControl/>
      <w:jc w:val="center"/>
      <w:outlineLvl w:val="1"/>
    </w:pPr>
  </w:style>
  <w:style w:type="paragraph" w:styleId="3">
    <w:name w:val="heading 3"/>
    <w:basedOn w:val="a0"/>
    <w:next w:val="a0"/>
    <w:link w:val="30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pPr>
      <w:keepNext/>
      <w:spacing w:line="360" w:lineRule="auto"/>
      <w:outlineLvl w:val="3"/>
    </w:pPr>
    <w:rPr>
      <w:b/>
    </w:rPr>
  </w:style>
  <w:style w:type="paragraph" w:styleId="8">
    <w:name w:val="heading 8"/>
    <w:basedOn w:val="a0"/>
    <w:next w:val="a0"/>
    <w:link w:val="80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pPr>
      <w:tabs>
        <w:tab w:val="center" w:pos="4153"/>
        <w:tab w:val="right" w:pos="8306"/>
      </w:tabs>
    </w:pPr>
  </w:style>
  <w:style w:type="character" w:styleId="a6">
    <w:name w:val="page number"/>
    <w:rPr>
      <w:rFonts w:ascii="Times New Roman" w:hAnsi="Times New Roman"/>
      <w:sz w:val="28"/>
    </w:rPr>
  </w:style>
  <w:style w:type="paragraph" w:customStyle="1" w:styleId="a">
    <w:name w:val="Повестка"/>
    <w:basedOn w:val="a0"/>
    <w:pPr>
      <w:numPr>
        <w:numId w:val="1"/>
      </w:numPr>
      <w:tabs>
        <w:tab w:val="clear" w:pos="360"/>
        <w:tab w:val="left" w:pos="454"/>
      </w:tabs>
      <w:spacing w:after="360"/>
      <w:ind w:left="454" w:hanging="454"/>
    </w:pPr>
    <w:rPr>
      <w:snapToGrid w:val="0"/>
    </w:rPr>
  </w:style>
  <w:style w:type="paragraph" w:styleId="a7">
    <w:name w:val="Body Text Indent"/>
    <w:basedOn w:val="a0"/>
    <w:link w:val="a8"/>
    <w:pPr>
      <w:shd w:val="clear" w:color="auto" w:fill="FFFFFF"/>
      <w:autoSpaceDE w:val="0"/>
      <w:autoSpaceDN w:val="0"/>
      <w:adjustRightInd w:val="0"/>
      <w:ind w:firstLine="720"/>
    </w:pPr>
    <w:rPr>
      <w:color w:val="000000"/>
    </w:rPr>
  </w:style>
  <w:style w:type="paragraph" w:styleId="31">
    <w:name w:val="Body Text Indent 3"/>
    <w:basedOn w:val="a0"/>
    <w:link w:val="32"/>
    <w:pPr>
      <w:widowControl/>
      <w:ind w:firstLine="709"/>
    </w:pPr>
    <w:rPr>
      <w:b/>
    </w:rPr>
  </w:style>
  <w:style w:type="paragraph" w:styleId="21">
    <w:name w:val="Body Text Indent 2"/>
    <w:basedOn w:val="a0"/>
    <w:link w:val="22"/>
    <w:pPr>
      <w:widowControl/>
      <w:ind w:firstLine="709"/>
    </w:pPr>
  </w:style>
  <w:style w:type="paragraph" w:styleId="33">
    <w:name w:val="Body Text 3"/>
    <w:basedOn w:val="a0"/>
    <w:link w:val="34"/>
    <w:pPr>
      <w:widowControl/>
    </w:pPr>
    <w:rPr>
      <w:b/>
    </w:rPr>
  </w:style>
  <w:style w:type="paragraph" w:styleId="a9">
    <w:name w:val="Body Text"/>
    <w:basedOn w:val="a0"/>
    <w:link w:val="aa"/>
    <w:pPr>
      <w:widowControl/>
    </w:pPr>
  </w:style>
  <w:style w:type="paragraph" w:styleId="23">
    <w:name w:val="Body Text 2"/>
    <w:basedOn w:val="a0"/>
    <w:link w:val="24"/>
    <w:pPr>
      <w:widowControl/>
      <w:jc w:val="left"/>
    </w:pPr>
  </w:style>
  <w:style w:type="paragraph" w:styleId="ab">
    <w:name w:val="footer"/>
    <w:basedOn w:val="a0"/>
    <w:link w:val="ac"/>
    <w:pPr>
      <w:tabs>
        <w:tab w:val="center" w:pos="4677"/>
        <w:tab w:val="right" w:pos="9355"/>
      </w:tabs>
    </w:pPr>
  </w:style>
  <w:style w:type="paragraph" w:styleId="ad">
    <w:name w:val="Balloon Text"/>
    <w:basedOn w:val="a0"/>
    <w:link w:val="ae"/>
    <w:semiHidden/>
    <w:rPr>
      <w:rFonts w:ascii="Tahoma" w:hAnsi="Tahoma" w:cs="Tahoma"/>
      <w:sz w:val="16"/>
      <w:szCs w:val="16"/>
    </w:rPr>
  </w:style>
  <w:style w:type="paragraph" w:customStyle="1" w:styleId="af">
    <w:name w:val="Таблицы (моноширинный)"/>
    <w:basedOn w:val="a0"/>
    <w:next w:val="a0"/>
    <w:rsid w:val="00D8369F"/>
    <w:pPr>
      <w:autoSpaceDE w:val="0"/>
      <w:autoSpaceDN w:val="0"/>
      <w:adjustRightInd w:val="0"/>
    </w:pPr>
    <w:rPr>
      <w:rFonts w:ascii="Courier New" w:hAnsi="Courier New" w:cs="Courier New"/>
      <w:sz w:val="20"/>
    </w:rPr>
  </w:style>
  <w:style w:type="paragraph" w:customStyle="1" w:styleId="af0">
    <w:name w:val="Заголовок статьи"/>
    <w:basedOn w:val="a0"/>
    <w:next w:val="a0"/>
    <w:rsid w:val="00032A89"/>
    <w:pPr>
      <w:widowControl/>
      <w:autoSpaceDE w:val="0"/>
      <w:autoSpaceDN w:val="0"/>
      <w:adjustRightInd w:val="0"/>
      <w:ind w:left="1612" w:hanging="892"/>
    </w:pPr>
    <w:rPr>
      <w:rFonts w:ascii="Arial" w:hAnsi="Arial"/>
      <w:sz w:val="20"/>
    </w:rPr>
  </w:style>
  <w:style w:type="paragraph" w:customStyle="1" w:styleId="af1">
    <w:name w:val="Текст (лев. подпись)"/>
    <w:basedOn w:val="a0"/>
    <w:next w:val="a0"/>
    <w:rsid w:val="00FF2858"/>
    <w:pPr>
      <w:widowControl/>
      <w:autoSpaceDE w:val="0"/>
      <w:autoSpaceDN w:val="0"/>
      <w:adjustRightInd w:val="0"/>
      <w:jc w:val="left"/>
    </w:pPr>
    <w:rPr>
      <w:rFonts w:ascii="Arial" w:hAnsi="Arial"/>
      <w:sz w:val="20"/>
    </w:rPr>
  </w:style>
  <w:style w:type="paragraph" w:customStyle="1" w:styleId="af2">
    <w:name w:val="Текст (прав. подпись)"/>
    <w:basedOn w:val="a0"/>
    <w:next w:val="a0"/>
    <w:rsid w:val="00FF2858"/>
    <w:pPr>
      <w:widowControl/>
      <w:autoSpaceDE w:val="0"/>
      <w:autoSpaceDN w:val="0"/>
      <w:adjustRightInd w:val="0"/>
      <w:jc w:val="right"/>
    </w:pPr>
    <w:rPr>
      <w:rFonts w:ascii="Arial" w:hAnsi="Arial"/>
      <w:sz w:val="20"/>
    </w:rPr>
  </w:style>
  <w:style w:type="paragraph" w:customStyle="1" w:styleId="af3">
    <w:name w:val="Прижатый влево"/>
    <w:basedOn w:val="a0"/>
    <w:next w:val="a0"/>
    <w:rsid w:val="00FF2858"/>
    <w:pPr>
      <w:widowControl/>
      <w:autoSpaceDE w:val="0"/>
      <w:autoSpaceDN w:val="0"/>
      <w:adjustRightInd w:val="0"/>
      <w:jc w:val="left"/>
    </w:pPr>
    <w:rPr>
      <w:rFonts w:ascii="Arial" w:hAnsi="Arial"/>
      <w:sz w:val="20"/>
    </w:rPr>
  </w:style>
  <w:style w:type="table" w:styleId="af4">
    <w:name w:val="Table Grid"/>
    <w:basedOn w:val="a2"/>
    <w:rsid w:val="00273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0"/>
    <w:qFormat/>
    <w:rsid w:val="00E962EB"/>
    <w:pPr>
      <w:framePr w:hSpace="737" w:wrap="around" w:vAnchor="text" w:hAnchor="text" w:y="1"/>
      <w:widowControl/>
      <w:ind w:left="720"/>
      <w:contextualSpacing/>
    </w:pPr>
    <w:rPr>
      <w:szCs w:val="22"/>
      <w:lang w:val="en-US" w:eastAsia="en-US" w:bidi="en-US"/>
    </w:rPr>
  </w:style>
  <w:style w:type="paragraph" w:customStyle="1" w:styleId="ConsPlusNonformat">
    <w:name w:val="ConsPlusNonformat"/>
    <w:rsid w:val="001B43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6">
    <w:name w:val="Strong"/>
    <w:qFormat/>
    <w:rsid w:val="00FE4772"/>
    <w:rPr>
      <w:b/>
      <w:bCs/>
    </w:rPr>
  </w:style>
  <w:style w:type="paragraph" w:customStyle="1" w:styleId="af7">
    <w:name w:val="раздилитель сноски"/>
    <w:basedOn w:val="a0"/>
    <w:next w:val="af8"/>
    <w:rsid w:val="00FE4772"/>
    <w:pPr>
      <w:widowControl/>
      <w:spacing w:after="120"/>
    </w:pPr>
    <w:rPr>
      <w:sz w:val="24"/>
      <w:lang w:val="en-US"/>
    </w:rPr>
  </w:style>
  <w:style w:type="paragraph" w:styleId="af8">
    <w:name w:val="footnote text"/>
    <w:aliases w:val="Текст сноски-FN,Footnote Text Char Знак Знак,Footnote Text Char Знак"/>
    <w:basedOn w:val="a0"/>
    <w:link w:val="af9"/>
    <w:rsid w:val="00FE4772"/>
    <w:pPr>
      <w:spacing w:before="60" w:line="300" w:lineRule="auto"/>
      <w:ind w:firstLine="1140"/>
    </w:pPr>
    <w:rPr>
      <w:sz w:val="20"/>
    </w:rPr>
  </w:style>
  <w:style w:type="character" w:customStyle="1" w:styleId="af9">
    <w:name w:val="Текст сноски Знак"/>
    <w:aliases w:val="Текст сноски-FN Знак,Footnote Text Char Знак Знак Знак,Footnote Text Char Знак Знак1"/>
    <w:link w:val="af8"/>
    <w:rsid w:val="00FE4772"/>
    <w:rPr>
      <w:lang w:val="ru-RU" w:eastAsia="ru-RU" w:bidi="ar-SA"/>
    </w:rPr>
  </w:style>
  <w:style w:type="paragraph" w:customStyle="1" w:styleId="ConsNormal">
    <w:name w:val="ConsNormal"/>
    <w:rsid w:val="00FE47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BodyTextIndent21">
    <w:name w:val="Body Text Indent 21"/>
    <w:basedOn w:val="a0"/>
    <w:rsid w:val="00FE4772"/>
    <w:pPr>
      <w:widowControl/>
      <w:overflowPunct w:val="0"/>
      <w:autoSpaceDE w:val="0"/>
      <w:autoSpaceDN w:val="0"/>
      <w:adjustRightInd w:val="0"/>
      <w:ind w:firstLine="851"/>
      <w:textAlignment w:val="baseline"/>
    </w:pPr>
  </w:style>
  <w:style w:type="character" w:styleId="afa">
    <w:name w:val="Hyperlink"/>
    <w:rsid w:val="00FE4772"/>
    <w:rPr>
      <w:color w:val="0000FF"/>
      <w:u w:val="single"/>
    </w:rPr>
  </w:style>
  <w:style w:type="paragraph" w:customStyle="1" w:styleId="afb">
    <w:name w:val="Знак Знак Знак Знак"/>
    <w:basedOn w:val="a0"/>
    <w:rsid w:val="00FE4772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HTML">
    <w:name w:val="HTML Preformatted"/>
    <w:basedOn w:val="a0"/>
    <w:link w:val="HTML0"/>
    <w:rsid w:val="00FC2A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paragraph" w:customStyle="1" w:styleId="afc">
    <w:name w:val="Знак Знак Знак Знак"/>
    <w:basedOn w:val="a0"/>
    <w:rsid w:val="00C11605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Знак1 Знак Знак Знак Знак Знак Знак"/>
    <w:basedOn w:val="a0"/>
    <w:rsid w:val="00C71CA6"/>
    <w:pPr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paragraph" w:customStyle="1" w:styleId="12">
    <w:name w:val="Знак1 Знак Знак Знак Знак Знак Знак"/>
    <w:basedOn w:val="a0"/>
    <w:rsid w:val="00C71CA6"/>
    <w:pPr>
      <w:adjustRightInd w:val="0"/>
      <w:spacing w:after="160" w:line="240" w:lineRule="exact"/>
      <w:jc w:val="right"/>
    </w:pPr>
    <w:rPr>
      <w:rFonts w:ascii="Arial" w:hAnsi="Arial" w:cs="Arial"/>
      <w:sz w:val="20"/>
      <w:lang w:val="en-GB" w:eastAsia="en-US"/>
    </w:rPr>
  </w:style>
  <w:style w:type="character" w:styleId="afd">
    <w:name w:val="annotation reference"/>
    <w:semiHidden/>
    <w:rsid w:val="00D00A84"/>
    <w:rPr>
      <w:sz w:val="16"/>
      <w:szCs w:val="16"/>
    </w:rPr>
  </w:style>
  <w:style w:type="paragraph" w:styleId="afe">
    <w:name w:val="annotation text"/>
    <w:basedOn w:val="a0"/>
    <w:link w:val="aff"/>
    <w:semiHidden/>
    <w:rsid w:val="00D00A84"/>
    <w:rPr>
      <w:sz w:val="20"/>
    </w:rPr>
  </w:style>
  <w:style w:type="paragraph" w:styleId="aff0">
    <w:name w:val="annotation subject"/>
    <w:basedOn w:val="afe"/>
    <w:next w:val="afe"/>
    <w:link w:val="aff1"/>
    <w:semiHidden/>
    <w:rsid w:val="00D00A84"/>
    <w:rPr>
      <w:b/>
      <w:bCs/>
    </w:rPr>
  </w:style>
  <w:style w:type="character" w:customStyle="1" w:styleId="ac">
    <w:name w:val="Нижний колонтитул Знак"/>
    <w:link w:val="ab"/>
    <w:rsid w:val="002432CD"/>
    <w:rPr>
      <w:sz w:val="28"/>
    </w:rPr>
  </w:style>
  <w:style w:type="character" w:customStyle="1" w:styleId="a5">
    <w:name w:val="Верхний колонтитул Знак"/>
    <w:link w:val="a4"/>
    <w:uiPriority w:val="99"/>
    <w:rsid w:val="002432CD"/>
    <w:rPr>
      <w:sz w:val="28"/>
    </w:rPr>
  </w:style>
  <w:style w:type="paragraph" w:customStyle="1" w:styleId="Default">
    <w:name w:val="Default"/>
    <w:rsid w:val="00057C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2">
    <w:name w:val="Нормальный (таблица)"/>
    <w:basedOn w:val="a0"/>
    <w:next w:val="a0"/>
    <w:rsid w:val="0044102D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3">
    <w:name w:val="Гипертекстовая ссылка"/>
    <w:rsid w:val="0044102D"/>
    <w:rPr>
      <w:color w:val="106BBE"/>
    </w:rPr>
  </w:style>
  <w:style w:type="paragraph" w:customStyle="1" w:styleId="ConsPlusNormal">
    <w:name w:val="ConsPlusNormal"/>
    <w:rsid w:val="001D0A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D0A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locked/>
    <w:rsid w:val="001D0A14"/>
    <w:rPr>
      <w:sz w:val="28"/>
    </w:rPr>
  </w:style>
  <w:style w:type="character" w:customStyle="1" w:styleId="20">
    <w:name w:val="Заголовок 2 Знак"/>
    <w:link w:val="2"/>
    <w:locked/>
    <w:rsid w:val="001D0A14"/>
    <w:rPr>
      <w:sz w:val="28"/>
    </w:rPr>
  </w:style>
  <w:style w:type="character" w:customStyle="1" w:styleId="30">
    <w:name w:val="Заголовок 3 Знак"/>
    <w:link w:val="3"/>
    <w:locked/>
    <w:rsid w:val="001D0A14"/>
    <w:rPr>
      <w:b/>
      <w:sz w:val="28"/>
    </w:rPr>
  </w:style>
  <w:style w:type="character" w:customStyle="1" w:styleId="40">
    <w:name w:val="Заголовок 4 Знак"/>
    <w:link w:val="4"/>
    <w:locked/>
    <w:rsid w:val="001D0A14"/>
    <w:rPr>
      <w:b/>
      <w:sz w:val="28"/>
    </w:rPr>
  </w:style>
  <w:style w:type="character" w:customStyle="1" w:styleId="aff4">
    <w:name w:val="Цветовое выделение"/>
    <w:rsid w:val="001D0A14"/>
    <w:rPr>
      <w:b/>
      <w:color w:val="26282F"/>
    </w:rPr>
  </w:style>
  <w:style w:type="character" w:customStyle="1" w:styleId="aff5">
    <w:name w:val="Активная гипертекстовая ссылка"/>
    <w:rsid w:val="001D0A14"/>
    <w:rPr>
      <w:color w:val="106BBE"/>
      <w:u w:val="single"/>
    </w:rPr>
  </w:style>
  <w:style w:type="paragraph" w:customStyle="1" w:styleId="aff6">
    <w:name w:val="Внимание"/>
    <w:basedOn w:val="a0"/>
    <w:next w:val="a0"/>
    <w:rsid w:val="001D0A14"/>
    <w:pPr>
      <w:autoSpaceDE w:val="0"/>
      <w:autoSpaceDN w:val="0"/>
      <w:adjustRightInd w:val="0"/>
      <w:spacing w:before="240" w:after="240"/>
      <w:ind w:left="420" w:right="420" w:firstLine="300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7">
    <w:name w:val="Внимание: криминал!!"/>
    <w:basedOn w:val="aff6"/>
    <w:next w:val="a0"/>
    <w:rsid w:val="001D0A14"/>
  </w:style>
  <w:style w:type="paragraph" w:customStyle="1" w:styleId="aff8">
    <w:name w:val="Внимание: недобросовестность!"/>
    <w:basedOn w:val="aff6"/>
    <w:next w:val="a0"/>
    <w:rsid w:val="001D0A14"/>
  </w:style>
  <w:style w:type="character" w:customStyle="1" w:styleId="aff9">
    <w:name w:val="Выделение для Базового Поиска"/>
    <w:rsid w:val="001D0A14"/>
    <w:rPr>
      <w:b/>
      <w:color w:val="0058A9"/>
    </w:rPr>
  </w:style>
  <w:style w:type="character" w:customStyle="1" w:styleId="affa">
    <w:name w:val="Выделение для Базового Поиска (курсив)"/>
    <w:rsid w:val="001D0A14"/>
    <w:rPr>
      <w:b/>
      <w:i/>
      <w:color w:val="0058A9"/>
    </w:rPr>
  </w:style>
  <w:style w:type="paragraph" w:customStyle="1" w:styleId="affb">
    <w:name w:val="Дочерний элемент списка"/>
    <w:basedOn w:val="a0"/>
    <w:next w:val="a0"/>
    <w:rsid w:val="001D0A14"/>
    <w:pPr>
      <w:autoSpaceDE w:val="0"/>
      <w:autoSpaceDN w:val="0"/>
      <w:adjustRightInd w:val="0"/>
    </w:pPr>
    <w:rPr>
      <w:rFonts w:ascii="Arial" w:hAnsi="Arial" w:cs="Arial"/>
      <w:color w:val="868381"/>
      <w:sz w:val="20"/>
    </w:rPr>
  </w:style>
  <w:style w:type="paragraph" w:customStyle="1" w:styleId="affc">
    <w:name w:val="Основное меню (преемственное)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Verdana" w:hAnsi="Verdana" w:cs="Verdana"/>
      <w:sz w:val="22"/>
      <w:szCs w:val="22"/>
    </w:rPr>
  </w:style>
  <w:style w:type="paragraph" w:customStyle="1" w:styleId="affd">
    <w:name w:val="Заголовок"/>
    <w:basedOn w:val="affc"/>
    <w:next w:val="a0"/>
    <w:rsid w:val="001D0A14"/>
    <w:rPr>
      <w:b/>
      <w:bCs/>
      <w:color w:val="0058A9"/>
      <w:shd w:val="clear" w:color="auto" w:fill="F0F0F0"/>
    </w:rPr>
  </w:style>
  <w:style w:type="paragraph" w:customStyle="1" w:styleId="affe">
    <w:name w:val="Заголовок группы контролов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">
    <w:name w:val="Заголовок для информации об изменениях"/>
    <w:basedOn w:val="1"/>
    <w:next w:val="a0"/>
    <w:rsid w:val="001D0A14"/>
    <w:pPr>
      <w:keepNext w:val="0"/>
      <w:autoSpaceDE w:val="0"/>
      <w:autoSpaceDN w:val="0"/>
      <w:adjustRightInd w:val="0"/>
      <w:spacing w:after="108" w:line="240" w:lineRule="auto"/>
      <w:ind w:left="0" w:firstLine="0"/>
      <w:jc w:val="center"/>
      <w:outlineLvl w:val="9"/>
    </w:pPr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0">
    <w:name w:val="Заголовок распахивающейся части диалога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1">
    <w:name w:val="Заголовок своего сообщения"/>
    <w:rsid w:val="001D0A14"/>
    <w:rPr>
      <w:b/>
      <w:color w:val="26282F"/>
    </w:rPr>
  </w:style>
  <w:style w:type="character" w:customStyle="1" w:styleId="afff2">
    <w:name w:val="Заголовок чужого сообщения"/>
    <w:rsid w:val="001D0A14"/>
    <w:rPr>
      <w:b/>
      <w:color w:val="FF0000"/>
    </w:rPr>
  </w:style>
  <w:style w:type="paragraph" w:customStyle="1" w:styleId="afff3">
    <w:name w:val="Заголовок ЭР (левое окно)"/>
    <w:basedOn w:val="a0"/>
    <w:next w:val="a0"/>
    <w:rsid w:val="001D0A14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4">
    <w:name w:val="Заголовок ЭР (правое окно)"/>
    <w:basedOn w:val="afff3"/>
    <w:next w:val="a0"/>
    <w:rsid w:val="001D0A14"/>
    <w:pPr>
      <w:spacing w:after="0"/>
      <w:jc w:val="left"/>
    </w:pPr>
  </w:style>
  <w:style w:type="paragraph" w:customStyle="1" w:styleId="afff5">
    <w:name w:val="Интерактивный заголовок"/>
    <w:basedOn w:val="affd"/>
    <w:next w:val="a0"/>
    <w:rsid w:val="001D0A14"/>
    <w:rPr>
      <w:u w:val="single"/>
    </w:rPr>
  </w:style>
  <w:style w:type="paragraph" w:customStyle="1" w:styleId="afff6">
    <w:name w:val="Текст информации об изменениях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7">
    <w:name w:val="Информация об изменениях"/>
    <w:basedOn w:val="afff6"/>
    <w:next w:val="a0"/>
    <w:rsid w:val="001D0A1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8">
    <w:name w:val="Текст (справка)"/>
    <w:basedOn w:val="a0"/>
    <w:next w:val="a0"/>
    <w:rsid w:val="001D0A14"/>
    <w:pPr>
      <w:autoSpaceDE w:val="0"/>
      <w:autoSpaceDN w:val="0"/>
      <w:adjustRightInd w:val="0"/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9">
    <w:name w:val="Комментарий"/>
    <w:basedOn w:val="afff8"/>
    <w:next w:val="a0"/>
    <w:rsid w:val="001D0A1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rsid w:val="001D0A14"/>
    <w:rPr>
      <w:i/>
      <w:iCs/>
    </w:rPr>
  </w:style>
  <w:style w:type="paragraph" w:customStyle="1" w:styleId="afffb">
    <w:name w:val="Колонтитул (левый)"/>
    <w:basedOn w:val="af1"/>
    <w:next w:val="a0"/>
    <w:rsid w:val="001D0A14"/>
    <w:pPr>
      <w:widowControl w:val="0"/>
    </w:pPr>
    <w:rPr>
      <w:rFonts w:cs="Arial"/>
      <w:sz w:val="14"/>
      <w:szCs w:val="14"/>
    </w:rPr>
  </w:style>
  <w:style w:type="paragraph" w:customStyle="1" w:styleId="afffc">
    <w:name w:val="Колонтитул (правый)"/>
    <w:basedOn w:val="af2"/>
    <w:next w:val="a0"/>
    <w:rsid w:val="001D0A14"/>
    <w:pPr>
      <w:widowControl w:val="0"/>
    </w:pPr>
    <w:rPr>
      <w:rFonts w:cs="Arial"/>
      <w:sz w:val="14"/>
      <w:szCs w:val="14"/>
    </w:rPr>
  </w:style>
  <w:style w:type="paragraph" w:customStyle="1" w:styleId="afffd">
    <w:name w:val="Комментарий пользователя"/>
    <w:basedOn w:val="afff9"/>
    <w:next w:val="a0"/>
    <w:rsid w:val="001D0A14"/>
    <w:pPr>
      <w:jc w:val="left"/>
    </w:pPr>
    <w:rPr>
      <w:shd w:val="clear" w:color="auto" w:fill="FFDFE0"/>
    </w:rPr>
  </w:style>
  <w:style w:type="paragraph" w:customStyle="1" w:styleId="afffe">
    <w:name w:val="Куда обратиться?"/>
    <w:basedOn w:val="aff6"/>
    <w:next w:val="a0"/>
    <w:rsid w:val="001D0A14"/>
  </w:style>
  <w:style w:type="paragraph" w:customStyle="1" w:styleId="affff">
    <w:name w:val="Моноширинный"/>
    <w:basedOn w:val="a0"/>
    <w:next w:val="a0"/>
    <w:rsid w:val="001D0A14"/>
    <w:pPr>
      <w:autoSpaceDE w:val="0"/>
      <w:autoSpaceDN w:val="0"/>
      <w:adjustRightInd w:val="0"/>
      <w:jc w:val="left"/>
    </w:pPr>
    <w:rPr>
      <w:rFonts w:ascii="Courier New" w:hAnsi="Courier New" w:cs="Courier New"/>
      <w:sz w:val="24"/>
      <w:szCs w:val="24"/>
    </w:rPr>
  </w:style>
  <w:style w:type="character" w:customStyle="1" w:styleId="affff0">
    <w:name w:val="Найденные слова"/>
    <w:rsid w:val="001D0A14"/>
    <w:rPr>
      <w:color w:val="26282F"/>
      <w:shd w:val="clear" w:color="auto" w:fill="FFF580"/>
    </w:rPr>
  </w:style>
  <w:style w:type="character" w:customStyle="1" w:styleId="affff1">
    <w:name w:val="Не вступил в силу"/>
    <w:rsid w:val="001D0A14"/>
    <w:rPr>
      <w:color w:val="000000"/>
      <w:shd w:val="clear" w:color="auto" w:fill="D8EDE8"/>
    </w:rPr>
  </w:style>
  <w:style w:type="paragraph" w:customStyle="1" w:styleId="affff2">
    <w:name w:val="Необходимые документы"/>
    <w:basedOn w:val="aff6"/>
    <w:next w:val="a0"/>
    <w:rsid w:val="001D0A14"/>
    <w:pPr>
      <w:ind w:firstLine="118"/>
    </w:pPr>
  </w:style>
  <w:style w:type="paragraph" w:customStyle="1" w:styleId="affff3">
    <w:name w:val="Оглавление"/>
    <w:basedOn w:val="af"/>
    <w:next w:val="a0"/>
    <w:rsid w:val="001D0A14"/>
    <w:pPr>
      <w:ind w:left="140"/>
      <w:jc w:val="left"/>
    </w:pPr>
    <w:rPr>
      <w:sz w:val="24"/>
      <w:szCs w:val="24"/>
    </w:rPr>
  </w:style>
  <w:style w:type="character" w:customStyle="1" w:styleId="affff4">
    <w:name w:val="Опечатки"/>
    <w:rsid w:val="001D0A14"/>
    <w:rPr>
      <w:color w:val="FF0000"/>
    </w:rPr>
  </w:style>
  <w:style w:type="paragraph" w:customStyle="1" w:styleId="affff5">
    <w:name w:val="Переменная часть"/>
    <w:basedOn w:val="affc"/>
    <w:next w:val="a0"/>
    <w:rsid w:val="001D0A14"/>
    <w:rPr>
      <w:sz w:val="18"/>
      <w:szCs w:val="18"/>
    </w:rPr>
  </w:style>
  <w:style w:type="paragraph" w:customStyle="1" w:styleId="affff6">
    <w:name w:val="Подвал для информации об изменениях"/>
    <w:basedOn w:val="1"/>
    <w:next w:val="a0"/>
    <w:rsid w:val="001D0A14"/>
    <w:pPr>
      <w:keepNext w:val="0"/>
      <w:autoSpaceDE w:val="0"/>
      <w:autoSpaceDN w:val="0"/>
      <w:adjustRightInd w:val="0"/>
      <w:spacing w:before="108" w:after="108" w:line="240" w:lineRule="auto"/>
      <w:ind w:left="0" w:firstLine="0"/>
      <w:jc w:val="center"/>
      <w:outlineLvl w:val="9"/>
    </w:pPr>
    <w:rPr>
      <w:rFonts w:ascii="Arial" w:hAnsi="Arial" w:cs="Arial"/>
      <w:color w:val="26282F"/>
      <w:sz w:val="18"/>
      <w:szCs w:val="18"/>
    </w:rPr>
  </w:style>
  <w:style w:type="paragraph" w:customStyle="1" w:styleId="affff7">
    <w:name w:val="Подзаголовок для информации об изменениях"/>
    <w:basedOn w:val="afff6"/>
    <w:next w:val="a0"/>
    <w:rsid w:val="001D0A14"/>
    <w:rPr>
      <w:b/>
      <w:bCs/>
    </w:rPr>
  </w:style>
  <w:style w:type="paragraph" w:customStyle="1" w:styleId="affff8">
    <w:name w:val="Подчёркнуный текст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c"/>
    <w:next w:val="a0"/>
    <w:rsid w:val="001D0A14"/>
    <w:rPr>
      <w:sz w:val="20"/>
      <w:szCs w:val="20"/>
    </w:rPr>
  </w:style>
  <w:style w:type="paragraph" w:customStyle="1" w:styleId="affffa">
    <w:name w:val="Пример."/>
    <w:basedOn w:val="aff6"/>
    <w:next w:val="a0"/>
    <w:rsid w:val="001D0A14"/>
  </w:style>
  <w:style w:type="paragraph" w:customStyle="1" w:styleId="affffb">
    <w:name w:val="Примечание."/>
    <w:basedOn w:val="aff6"/>
    <w:next w:val="a0"/>
    <w:rsid w:val="001D0A14"/>
  </w:style>
  <w:style w:type="character" w:customStyle="1" w:styleId="affffc">
    <w:name w:val="Продолжение ссылки"/>
    <w:rsid w:val="001D0A14"/>
  </w:style>
  <w:style w:type="paragraph" w:customStyle="1" w:styleId="affffd">
    <w:name w:val="Словарная статья"/>
    <w:basedOn w:val="a0"/>
    <w:next w:val="a0"/>
    <w:rsid w:val="001D0A14"/>
    <w:pPr>
      <w:autoSpaceDE w:val="0"/>
      <w:autoSpaceDN w:val="0"/>
      <w:adjustRightInd w:val="0"/>
      <w:ind w:right="118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rsid w:val="001D0A14"/>
    <w:rPr>
      <w:color w:val="26282F"/>
    </w:rPr>
  </w:style>
  <w:style w:type="character" w:customStyle="1" w:styleId="afffff">
    <w:name w:val="Сравнение редакций. Добавленный фрагмент"/>
    <w:rsid w:val="001D0A14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rsid w:val="001D0A14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0"/>
    <w:next w:val="a0"/>
    <w:rsid w:val="001D0A14"/>
    <w:pPr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ff2"/>
    <w:next w:val="a0"/>
    <w:rsid w:val="001D0A14"/>
    <w:pPr>
      <w:ind w:firstLine="500"/>
    </w:pPr>
  </w:style>
  <w:style w:type="paragraph" w:customStyle="1" w:styleId="afffff3">
    <w:name w:val="Текст ЭР (см. также)"/>
    <w:basedOn w:val="a0"/>
    <w:next w:val="a0"/>
    <w:rsid w:val="001D0A14"/>
    <w:pPr>
      <w:autoSpaceDE w:val="0"/>
      <w:autoSpaceDN w:val="0"/>
      <w:adjustRightInd w:val="0"/>
      <w:spacing w:before="200"/>
      <w:jc w:val="left"/>
    </w:pPr>
    <w:rPr>
      <w:rFonts w:ascii="Arial" w:hAnsi="Arial" w:cs="Arial"/>
      <w:sz w:val="20"/>
    </w:rPr>
  </w:style>
  <w:style w:type="paragraph" w:customStyle="1" w:styleId="afffff4">
    <w:name w:val="Технический комментарий"/>
    <w:basedOn w:val="a0"/>
    <w:next w:val="a0"/>
    <w:rsid w:val="001D0A14"/>
    <w:pPr>
      <w:autoSpaceDE w:val="0"/>
      <w:autoSpaceDN w:val="0"/>
      <w:adjustRightInd w:val="0"/>
      <w:jc w:val="left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rsid w:val="001D0A14"/>
    <w:rPr>
      <w:strike/>
      <w:color w:val="666600"/>
    </w:rPr>
  </w:style>
  <w:style w:type="paragraph" w:customStyle="1" w:styleId="afffff6">
    <w:name w:val="Формула"/>
    <w:basedOn w:val="a0"/>
    <w:next w:val="a0"/>
    <w:rsid w:val="001D0A14"/>
    <w:pPr>
      <w:autoSpaceDE w:val="0"/>
      <w:autoSpaceDN w:val="0"/>
      <w:adjustRightInd w:val="0"/>
      <w:spacing w:before="240" w:after="240"/>
      <w:ind w:left="420" w:right="420" w:firstLine="300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2"/>
    <w:next w:val="a0"/>
    <w:rsid w:val="001D0A14"/>
    <w:pPr>
      <w:jc w:val="center"/>
    </w:pPr>
  </w:style>
  <w:style w:type="paragraph" w:customStyle="1" w:styleId="-">
    <w:name w:val="ЭР-содержание (правое окно)"/>
    <w:basedOn w:val="a0"/>
    <w:next w:val="a0"/>
    <w:rsid w:val="001D0A14"/>
    <w:pPr>
      <w:autoSpaceDE w:val="0"/>
      <w:autoSpaceDN w:val="0"/>
      <w:adjustRightInd w:val="0"/>
      <w:spacing w:before="300"/>
      <w:jc w:val="left"/>
    </w:pPr>
    <w:rPr>
      <w:rFonts w:ascii="Arial" w:hAnsi="Arial" w:cs="Arial"/>
      <w:sz w:val="24"/>
      <w:szCs w:val="24"/>
    </w:rPr>
  </w:style>
  <w:style w:type="character" w:customStyle="1" w:styleId="ae">
    <w:name w:val="Текст выноски Знак"/>
    <w:link w:val="ad"/>
    <w:semiHidden/>
    <w:locked/>
    <w:rsid w:val="001D0A1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1"/>
    <w:link w:val="8"/>
    <w:rsid w:val="002757DA"/>
    <w:rPr>
      <w:b/>
      <w:snapToGrid w:val="0"/>
      <w:sz w:val="28"/>
    </w:rPr>
  </w:style>
  <w:style w:type="numbering" w:customStyle="1" w:styleId="13">
    <w:name w:val="Нет списка1"/>
    <w:next w:val="a3"/>
    <w:uiPriority w:val="99"/>
    <w:semiHidden/>
    <w:unhideWhenUsed/>
    <w:rsid w:val="002757DA"/>
  </w:style>
  <w:style w:type="character" w:customStyle="1" w:styleId="a8">
    <w:name w:val="Основной текст с отступом Знак"/>
    <w:basedOn w:val="a1"/>
    <w:link w:val="a7"/>
    <w:rsid w:val="002757DA"/>
    <w:rPr>
      <w:color w:val="000000"/>
      <w:sz w:val="28"/>
      <w:shd w:val="clear" w:color="auto" w:fill="FFFFFF"/>
    </w:rPr>
  </w:style>
  <w:style w:type="character" w:customStyle="1" w:styleId="32">
    <w:name w:val="Основной текст с отступом 3 Знак"/>
    <w:basedOn w:val="a1"/>
    <w:link w:val="31"/>
    <w:rsid w:val="002757DA"/>
    <w:rPr>
      <w:b/>
      <w:sz w:val="28"/>
    </w:rPr>
  </w:style>
  <w:style w:type="character" w:customStyle="1" w:styleId="22">
    <w:name w:val="Основной текст с отступом 2 Знак"/>
    <w:basedOn w:val="a1"/>
    <w:link w:val="21"/>
    <w:rsid w:val="002757DA"/>
    <w:rPr>
      <w:sz w:val="28"/>
    </w:rPr>
  </w:style>
  <w:style w:type="character" w:customStyle="1" w:styleId="34">
    <w:name w:val="Основной текст 3 Знак"/>
    <w:basedOn w:val="a1"/>
    <w:link w:val="33"/>
    <w:rsid w:val="002757DA"/>
    <w:rPr>
      <w:b/>
      <w:sz w:val="28"/>
    </w:rPr>
  </w:style>
  <w:style w:type="character" w:customStyle="1" w:styleId="aa">
    <w:name w:val="Основной текст Знак"/>
    <w:basedOn w:val="a1"/>
    <w:link w:val="a9"/>
    <w:rsid w:val="002757DA"/>
    <w:rPr>
      <w:sz w:val="28"/>
    </w:rPr>
  </w:style>
  <w:style w:type="character" w:customStyle="1" w:styleId="24">
    <w:name w:val="Основной текст 2 Знак"/>
    <w:basedOn w:val="a1"/>
    <w:link w:val="23"/>
    <w:rsid w:val="002757DA"/>
    <w:rPr>
      <w:sz w:val="28"/>
    </w:rPr>
  </w:style>
  <w:style w:type="character" w:customStyle="1" w:styleId="HTML0">
    <w:name w:val="Стандартный HTML Знак"/>
    <w:basedOn w:val="a1"/>
    <w:link w:val="HTML"/>
    <w:rsid w:val="002757DA"/>
    <w:rPr>
      <w:rFonts w:ascii="Courier New" w:hAnsi="Courier New" w:cs="Courier New"/>
      <w:sz w:val="13"/>
      <w:szCs w:val="13"/>
    </w:rPr>
  </w:style>
  <w:style w:type="character" w:customStyle="1" w:styleId="aff">
    <w:name w:val="Текст примечания Знак"/>
    <w:basedOn w:val="a1"/>
    <w:link w:val="afe"/>
    <w:semiHidden/>
    <w:rsid w:val="002757DA"/>
  </w:style>
  <w:style w:type="character" w:customStyle="1" w:styleId="aff1">
    <w:name w:val="Тема примечания Знак"/>
    <w:basedOn w:val="aff"/>
    <w:link w:val="aff0"/>
    <w:semiHidden/>
    <w:rsid w:val="002757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F7335-A346-411F-8D62-5AE653D77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6</Pages>
  <Words>1131</Words>
  <Characters>7312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8427</CharactersWithSpaces>
  <SharedDoc>false</SharedDoc>
  <HLinks>
    <vt:vector size="6" baseType="variant">
      <vt:variant>
        <vt:i4>1703975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20.3/ГОБ</dc:creator>
  <cp:lastModifiedBy>Varenik Ekaterina Evgenievna</cp:lastModifiedBy>
  <cp:revision>325</cp:revision>
  <cp:lastPrinted>2016-05-17T06:50:00Z</cp:lastPrinted>
  <dcterms:created xsi:type="dcterms:W3CDTF">2014-09-24T10:23:00Z</dcterms:created>
  <dcterms:modified xsi:type="dcterms:W3CDTF">2016-05-20T09:54:00Z</dcterms:modified>
</cp:coreProperties>
</file>